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AE6E5" w14:textId="77777777" w:rsidR="00235ABA" w:rsidRPr="000B145E" w:rsidRDefault="005E3698" w:rsidP="00BF3F9B">
      <w:pPr>
        <w:pStyle w:val="a3"/>
        <w:spacing w:before="0" w:beforeAutospacing="0" w:after="0" w:afterAutospacing="0" w:line="360" w:lineRule="auto"/>
        <w:jc w:val="center"/>
        <w:rPr>
          <w:rFonts w:ascii="Liberation Serif" w:hAnsi="Liberation Serif" w:cs="Open Sans"/>
          <w:b/>
        </w:rPr>
      </w:pPr>
      <w:r w:rsidRPr="000B145E">
        <w:rPr>
          <w:rFonts w:ascii="Liberation Serif" w:hAnsi="Liberation Serif" w:cs="Open Sans"/>
          <w:b/>
        </w:rPr>
        <w:t xml:space="preserve">СЛАЙД 1. </w:t>
      </w:r>
      <w:r w:rsidR="00235ABA" w:rsidRPr="000B145E">
        <w:rPr>
          <w:rFonts w:ascii="Liberation Serif" w:hAnsi="Liberation Serif" w:cs="Open Sans"/>
          <w:b/>
        </w:rPr>
        <w:t>Обучающийся город: возможности и вызовы</w:t>
      </w:r>
    </w:p>
    <w:p w14:paraId="3398B25D" w14:textId="77777777" w:rsidR="006402EE" w:rsidRPr="000B145E" w:rsidRDefault="00235ABA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 w:cs="Open Sans"/>
        </w:rPr>
      </w:pPr>
      <w:r w:rsidRPr="000B145E">
        <w:rPr>
          <w:rFonts w:ascii="Liberation Serif" w:hAnsi="Liberation Serif" w:cs="Open Sans"/>
        </w:rPr>
        <w:tab/>
      </w:r>
      <w:r w:rsidR="00EF65D4" w:rsidRPr="000B145E">
        <w:rPr>
          <w:rFonts w:ascii="Liberation Serif" w:hAnsi="Liberation Serif" w:cs="Open Sans"/>
          <w:b/>
        </w:rPr>
        <w:t>СЛАЙД 2.</w:t>
      </w:r>
      <w:r w:rsidR="00EF65D4" w:rsidRPr="000B145E">
        <w:rPr>
          <w:rFonts w:ascii="Liberation Serif" w:hAnsi="Liberation Serif" w:cs="Open Sans"/>
        </w:rPr>
        <w:t xml:space="preserve"> </w:t>
      </w:r>
      <w:r w:rsidR="004C62E7" w:rsidRPr="000B145E">
        <w:rPr>
          <w:rFonts w:ascii="Liberation Serif" w:hAnsi="Liberation Serif" w:cs="Open Sans"/>
        </w:rPr>
        <w:t xml:space="preserve">В 2020 году </w:t>
      </w:r>
      <w:r w:rsidR="007C53D2" w:rsidRPr="000B145E">
        <w:rPr>
          <w:rFonts w:ascii="Liberation Serif" w:hAnsi="Liberation Serif" w:cs="Open Sans"/>
        </w:rPr>
        <w:t xml:space="preserve">Сысерть вошла в глобальную сети обучающихся городов ЮНЕСКО (GNLC — </w:t>
      </w:r>
      <w:proofErr w:type="spellStart"/>
      <w:r w:rsidR="007C53D2" w:rsidRPr="000B145E">
        <w:rPr>
          <w:rFonts w:ascii="Liberation Serif" w:hAnsi="Liberation Serif" w:cs="Open Sans"/>
        </w:rPr>
        <w:t>Global</w:t>
      </w:r>
      <w:proofErr w:type="spellEnd"/>
      <w:r w:rsidR="007C53D2" w:rsidRPr="000B145E">
        <w:rPr>
          <w:rFonts w:ascii="Liberation Serif" w:hAnsi="Liberation Serif" w:cs="Open Sans"/>
        </w:rPr>
        <w:t xml:space="preserve"> </w:t>
      </w:r>
      <w:proofErr w:type="spellStart"/>
      <w:r w:rsidR="007C53D2" w:rsidRPr="000B145E">
        <w:rPr>
          <w:rFonts w:ascii="Liberation Serif" w:hAnsi="Liberation Serif" w:cs="Open Sans"/>
        </w:rPr>
        <w:t>Network</w:t>
      </w:r>
      <w:proofErr w:type="spellEnd"/>
      <w:r w:rsidR="007C53D2" w:rsidRPr="000B145E">
        <w:rPr>
          <w:rFonts w:ascii="Liberation Serif" w:hAnsi="Liberation Serif" w:cs="Open Sans"/>
        </w:rPr>
        <w:t xml:space="preserve"> </w:t>
      </w:r>
      <w:proofErr w:type="spellStart"/>
      <w:r w:rsidR="007C53D2" w:rsidRPr="000B145E">
        <w:rPr>
          <w:rFonts w:ascii="Liberation Serif" w:hAnsi="Liberation Serif" w:cs="Open Sans"/>
        </w:rPr>
        <w:t>of</w:t>
      </w:r>
      <w:proofErr w:type="spellEnd"/>
      <w:r w:rsidR="007C53D2" w:rsidRPr="000B145E">
        <w:rPr>
          <w:rFonts w:ascii="Liberation Serif" w:hAnsi="Liberation Serif" w:cs="Open Sans"/>
        </w:rPr>
        <w:t xml:space="preserve"> </w:t>
      </w:r>
      <w:proofErr w:type="spellStart"/>
      <w:r w:rsidR="007C53D2" w:rsidRPr="000B145E">
        <w:rPr>
          <w:rFonts w:ascii="Liberation Serif" w:hAnsi="Liberation Serif" w:cs="Open Sans"/>
        </w:rPr>
        <w:t>Learning</w:t>
      </w:r>
      <w:proofErr w:type="spellEnd"/>
      <w:r w:rsidR="007C53D2" w:rsidRPr="000B145E">
        <w:rPr>
          <w:rFonts w:ascii="Liberation Serif" w:hAnsi="Liberation Serif" w:cs="Open Sans"/>
        </w:rPr>
        <w:t xml:space="preserve"> </w:t>
      </w:r>
      <w:proofErr w:type="spellStart"/>
      <w:r w:rsidR="007C53D2" w:rsidRPr="000B145E">
        <w:rPr>
          <w:rFonts w:ascii="Liberation Serif" w:hAnsi="Liberation Serif" w:cs="Open Sans"/>
        </w:rPr>
        <w:t>City</w:t>
      </w:r>
      <w:proofErr w:type="spellEnd"/>
      <w:r w:rsidR="007C53D2" w:rsidRPr="000B145E">
        <w:rPr>
          <w:rFonts w:ascii="Liberation Serif" w:hAnsi="Liberation Serif" w:cs="Open Sans"/>
        </w:rPr>
        <w:t xml:space="preserve">). </w:t>
      </w:r>
      <w:r w:rsidR="00FB1539" w:rsidRPr="000B145E">
        <w:rPr>
          <w:rFonts w:ascii="Liberation Serif" w:hAnsi="Liberation Serif" w:cs="Open Sans"/>
        </w:rPr>
        <w:t>Наш</w:t>
      </w:r>
      <w:r w:rsidR="007C53D2" w:rsidRPr="000B145E">
        <w:rPr>
          <w:rFonts w:ascii="Liberation Serif" w:hAnsi="Liberation Serif" w:cs="Open Sans"/>
        </w:rPr>
        <w:t xml:space="preserve"> </w:t>
      </w:r>
      <w:r w:rsidR="006402EE" w:rsidRPr="000B145E">
        <w:rPr>
          <w:rFonts w:ascii="Liberation Serif" w:hAnsi="Liberation Serif" w:cs="Open Sans"/>
        </w:rPr>
        <w:t>город</w:t>
      </w:r>
      <w:r w:rsidR="007C53D2" w:rsidRPr="000B145E">
        <w:rPr>
          <w:rFonts w:ascii="Liberation Serif" w:hAnsi="Liberation Serif" w:cs="Open Sans"/>
        </w:rPr>
        <w:t xml:space="preserve"> получил сертификат Института непрерывного образования ЮНЕСКО и встал в один ряд с </w:t>
      </w:r>
      <w:r w:rsidR="006402EE" w:rsidRPr="000B145E">
        <w:rPr>
          <w:rFonts w:ascii="Liberation Serif" w:hAnsi="Liberation Serif" w:cs="Open Sans"/>
        </w:rPr>
        <w:t xml:space="preserve">участниками со всего мира. </w:t>
      </w:r>
      <w:r w:rsidR="007C53D2" w:rsidRPr="000B145E">
        <w:rPr>
          <w:rFonts w:ascii="Liberation Serif" w:hAnsi="Liberation Serif" w:cs="Open Sans"/>
        </w:rPr>
        <w:t xml:space="preserve">О включении Сысертского городского округа в глобальную сеть ЮНЕСКО было объявлено в рамках гамбургской видеоконференции директором Института по непрерывному обучению Дэвидом </w:t>
      </w:r>
      <w:proofErr w:type="spellStart"/>
      <w:r w:rsidR="007C53D2" w:rsidRPr="000B145E">
        <w:rPr>
          <w:rFonts w:ascii="Liberation Serif" w:hAnsi="Liberation Serif" w:cs="Open Sans"/>
        </w:rPr>
        <w:t>Атчоарена</w:t>
      </w:r>
      <w:proofErr w:type="spellEnd"/>
      <w:r w:rsidR="007C53D2" w:rsidRPr="000B145E">
        <w:rPr>
          <w:rFonts w:ascii="Liberation Serif" w:hAnsi="Liberation Serif" w:cs="Open Sans"/>
        </w:rPr>
        <w:t xml:space="preserve">. </w:t>
      </w:r>
      <w:r w:rsidR="00FB1539" w:rsidRPr="000B145E">
        <w:rPr>
          <w:rFonts w:ascii="Liberation Serif" w:hAnsi="Liberation Serif" w:cs="Open Sans"/>
        </w:rPr>
        <w:t>В</w:t>
      </w:r>
      <w:r w:rsidR="007C53D2" w:rsidRPr="000B145E">
        <w:rPr>
          <w:rFonts w:ascii="Liberation Serif" w:hAnsi="Liberation Serif" w:cs="Open Sans"/>
        </w:rPr>
        <w:t xml:space="preserve"> международное движение влились 55 </w:t>
      </w:r>
      <w:r w:rsidR="006402EE" w:rsidRPr="000B145E">
        <w:rPr>
          <w:rFonts w:ascii="Liberation Serif" w:hAnsi="Liberation Serif" w:cs="Open Sans"/>
        </w:rPr>
        <w:t>участников</w:t>
      </w:r>
      <w:r w:rsidR="007C53D2" w:rsidRPr="000B145E">
        <w:rPr>
          <w:rFonts w:ascii="Liberation Serif" w:hAnsi="Liberation Serif" w:cs="Open Sans"/>
        </w:rPr>
        <w:t xml:space="preserve">. Новые </w:t>
      </w:r>
      <w:r w:rsidR="006402EE" w:rsidRPr="000B145E">
        <w:rPr>
          <w:rFonts w:ascii="Liberation Serif" w:hAnsi="Liberation Serif" w:cs="Open Sans"/>
        </w:rPr>
        <w:t>города</w:t>
      </w:r>
      <w:r w:rsidR="007C53D2" w:rsidRPr="000B145E">
        <w:rPr>
          <w:rFonts w:ascii="Liberation Serif" w:hAnsi="Liberation Serif" w:cs="Open Sans"/>
        </w:rPr>
        <w:t xml:space="preserve"> увеличили общее количество стран — до 64.</w:t>
      </w:r>
      <w:r w:rsidR="00752F6D" w:rsidRPr="000B145E">
        <w:rPr>
          <w:rFonts w:ascii="Liberation Serif" w:hAnsi="Liberation Serif" w:cs="Open Sans"/>
        </w:rPr>
        <w:t xml:space="preserve"> </w:t>
      </w:r>
      <w:r w:rsidR="006402EE" w:rsidRPr="000B145E">
        <w:rPr>
          <w:rFonts w:ascii="Liberation Serif" w:hAnsi="Liberation Serif" w:cs="Open Sans"/>
        </w:rPr>
        <w:t>Глобальная сеть обучающихся городов ЮНЕСКО преследует две главные цели: обеспечение всеобщего и равноправного доступа к качественному образованию и построение открытых, безопасных и жизнестойких городов, основанных на принципах устойчивого развития. Обучающийся город — это муниципалитет, который эффективно мобилизует свои ресурсы во всех областях в целях устойчивого развития, содействует инклюзивному обучению от базового до высшего образования.</w:t>
      </w:r>
    </w:p>
    <w:p w14:paraId="03FF6518" w14:textId="77777777" w:rsidR="00A23103" w:rsidRPr="000B145E" w:rsidRDefault="00EF65D4" w:rsidP="00BF3F9B">
      <w:pPr>
        <w:pStyle w:val="3"/>
        <w:spacing w:before="0" w:line="360" w:lineRule="auto"/>
        <w:jc w:val="both"/>
        <w:textAlignment w:val="baseline"/>
        <w:rPr>
          <w:rFonts w:ascii="Liberation Serif" w:hAnsi="Liberation Serif" w:cs="Arial"/>
          <w:b w:val="0"/>
          <w:color w:val="auto"/>
          <w:sz w:val="24"/>
          <w:szCs w:val="24"/>
        </w:rPr>
      </w:pPr>
      <w:r w:rsidRPr="000B145E">
        <w:rPr>
          <w:rFonts w:ascii="Liberation Serif" w:hAnsi="Liberation Serif"/>
          <w:color w:val="auto"/>
          <w:sz w:val="24"/>
          <w:szCs w:val="24"/>
        </w:rPr>
        <w:t>СЛАЙД 3.</w:t>
      </w:r>
      <w:r w:rsidRPr="000B145E">
        <w:rPr>
          <w:rFonts w:ascii="Liberation Serif" w:hAnsi="Liberation Serif"/>
          <w:b w:val="0"/>
          <w:color w:val="auto"/>
          <w:sz w:val="24"/>
          <w:szCs w:val="24"/>
        </w:rPr>
        <w:t xml:space="preserve"> </w:t>
      </w:r>
      <w:r w:rsidR="00A23103" w:rsidRPr="000B145E">
        <w:rPr>
          <w:rFonts w:ascii="Liberation Serif" w:hAnsi="Liberation Serif"/>
          <w:b w:val="0"/>
          <w:color w:val="auto"/>
          <w:sz w:val="24"/>
          <w:szCs w:val="24"/>
        </w:rPr>
        <w:t xml:space="preserve">Обучающийся город связан с понятием непрерывного образования </w:t>
      </w:r>
      <w:hyperlink r:id="rId5" w:history="1">
        <w:r w:rsidR="00A23103" w:rsidRPr="000B145E">
          <w:rPr>
            <w:rStyle w:val="1"/>
            <w:rFonts w:ascii="Liberation Serif" w:hAnsi="Liberation Serif" w:cs="Open Sans"/>
            <w:b w:val="0"/>
            <w:bCs w:val="0"/>
            <w:color w:val="auto"/>
            <w:sz w:val="24"/>
            <w:szCs w:val="24"/>
            <w:bdr w:val="none" w:sz="0" w:space="0" w:color="auto" w:frame="1"/>
          </w:rPr>
          <w:t>в интересах устойчивого развития»</w:t>
        </w:r>
      </w:hyperlink>
      <w:r w:rsidR="00A23103" w:rsidRPr="000B145E">
        <w:rPr>
          <w:rFonts w:ascii="Liberation Serif" w:hAnsi="Liberation Serif"/>
          <w:color w:val="auto"/>
          <w:sz w:val="24"/>
          <w:szCs w:val="24"/>
        </w:rPr>
        <w:t xml:space="preserve">. </w:t>
      </w:r>
      <w:r w:rsidR="00A23103" w:rsidRPr="000B145E">
        <w:rPr>
          <w:rFonts w:ascii="Liberation Serif" w:hAnsi="Liberation Serif" w:cs="Arial"/>
          <w:b w:val="0"/>
          <w:color w:val="auto"/>
          <w:sz w:val="24"/>
          <w:szCs w:val="24"/>
        </w:rPr>
        <w:t>Смысл заключается в том, чтобы обеспечить каждому человеку постоянное развитие, совершенствование, творческое обновление на протяжении всей жизни, а значит обеспечить процветание всему обществу. Именно поэтому многие государства ищут сегодня свою модель непрерывного образования. Центральной идеей непрерывного образования является развитие человека как личности, субъекта деятельности и общения на протяжении всей его жизни. Непрерывным является образование, всеохватывающее по полноте, индивидуализированное по времени, темпам и направленности, предоставляющее каждому право и возможность реализации собственной программы его получения и пополнения в течение всей жизни.</w:t>
      </w:r>
    </w:p>
    <w:p w14:paraId="77D5EBE2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Функционирование непрерывного образования основывается на таких принципах, как:</w:t>
      </w:r>
    </w:p>
    <w:p w14:paraId="64C736B5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1) гуманизм;</w:t>
      </w:r>
    </w:p>
    <w:p w14:paraId="498AB677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2) демократизм;</w:t>
      </w:r>
    </w:p>
    <w:p w14:paraId="6986BE9B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3) мобильность;</w:t>
      </w:r>
    </w:p>
    <w:p w14:paraId="714B362B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4) опережение;</w:t>
      </w:r>
    </w:p>
    <w:p w14:paraId="6D6A051B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5) открытость;</w:t>
      </w:r>
    </w:p>
    <w:p w14:paraId="1752D5D2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6) непрерывность.</w:t>
      </w:r>
    </w:p>
    <w:p w14:paraId="5FE19A40" w14:textId="112125B2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t>Принцип гуманизма</w:t>
      </w:r>
      <w:r w:rsidRPr="000B145E">
        <w:rPr>
          <w:rFonts w:ascii="Liberation Serif" w:hAnsi="Liberation Serif" w:cs="Arial"/>
        </w:rPr>
        <w:t> -- это обращенность образования к человеку, свобода выбора форм, сроков, видов обучения, повышения квалификации, самообразования. Он реализуется через соз</w:t>
      </w:r>
      <w:r w:rsidR="00D01455" w:rsidRPr="000B145E">
        <w:rPr>
          <w:rFonts w:ascii="Liberation Serif" w:hAnsi="Liberation Serif" w:cs="Arial"/>
        </w:rPr>
        <w:t>д</w:t>
      </w:r>
      <w:r w:rsidRPr="000B145E">
        <w:rPr>
          <w:rFonts w:ascii="Liberation Serif" w:hAnsi="Liberation Serif" w:cs="Arial"/>
        </w:rPr>
        <w:t xml:space="preserve">ание благоприятных возможностей для развития творческой индивидуальности каждого человека. </w:t>
      </w:r>
    </w:p>
    <w:p w14:paraId="6CE77598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lastRenderedPageBreak/>
        <w:t>Принцип демократизма</w:t>
      </w:r>
      <w:r w:rsidRPr="000B145E">
        <w:rPr>
          <w:rFonts w:ascii="Liberation Serif" w:hAnsi="Liberation Serif" w:cs="Arial"/>
        </w:rPr>
        <w:t> -- это доступность образования в любом возрасте благодаря многообразию форм обучения. Он обеспечивает свободу перехода из одного учебного заведения в другое, ускоренное завершение обучения и повышение квалификации.</w:t>
      </w:r>
    </w:p>
    <w:p w14:paraId="06973B16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t>Принцип мобильности</w:t>
      </w:r>
      <w:r w:rsidRPr="000B145E">
        <w:rPr>
          <w:rFonts w:ascii="Liberation Serif" w:hAnsi="Liberation Serif" w:cs="Arial"/>
        </w:rPr>
        <w:t> выражается в многообразии средств, способов, организационных форм системы непрерывного образования. Она ориентируется на использование разных методических систем и технологий, позволяющих "учиться меньше, но чаще", продуктивнее.</w:t>
      </w:r>
    </w:p>
    <w:p w14:paraId="72C28000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t>Принцип опережения</w:t>
      </w:r>
      <w:r w:rsidRPr="000B145E">
        <w:rPr>
          <w:rFonts w:ascii="Liberation Serif" w:hAnsi="Liberation Serif" w:cs="Arial"/>
        </w:rPr>
        <w:t> требует более быстрого и гибкого развития, перестройки учебных заведений и учреждений системы непрерывного образования по отношению к нуждам общественной практики. Этот принцип ориентирует на широкое и активное использование новых форм, методов, средств обучения и переподготовки специалистов.</w:t>
      </w:r>
    </w:p>
    <w:p w14:paraId="2AB56501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t>Принцип открытости</w:t>
      </w:r>
      <w:r w:rsidRPr="000B145E">
        <w:rPr>
          <w:rFonts w:ascii="Liberation Serif" w:hAnsi="Liberation Serif" w:cs="Arial"/>
        </w:rPr>
        <w:t> системы непрерывного образования обязывает некоторые учебные заведения расширять деятельность путем привлечения к обучению и повышению квалификации нетрадиционной аудитории, вольнослушателей, т. е. работать с разными возрастными слоями и группами населения, которые отличаются уровнем образования и профессиональной подготовки, отношением к образованию, жизненными устремлениями.</w:t>
      </w:r>
    </w:p>
    <w:p w14:paraId="6587A302" w14:textId="77777777" w:rsidR="00A23103" w:rsidRPr="000B145E" w:rsidRDefault="00A23103" w:rsidP="00BF3F9B">
      <w:pPr>
        <w:pStyle w:val="a3"/>
        <w:spacing w:before="0" w:beforeAutospacing="0" w:after="0" w:afterAutospacing="0" w:line="360" w:lineRule="auto"/>
        <w:ind w:left="150"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  <w:i/>
          <w:iCs/>
          <w:u w:val="single"/>
        </w:rPr>
        <w:t>Принцип непрерывности </w:t>
      </w:r>
      <w:r w:rsidRPr="000B145E">
        <w:rPr>
          <w:rFonts w:ascii="Liberation Serif" w:hAnsi="Liberation Serif" w:cs="Arial"/>
        </w:rPr>
        <w:t>образования является систематизирующим. Учебные заведения, работники образования и повышения квалификации, науки и производства должны пересмотреть роль и место образования в жизни человека и общества.</w:t>
      </w:r>
    </w:p>
    <w:p w14:paraId="465C58A7" w14:textId="15EEE59A" w:rsidR="00E24252" w:rsidRPr="000B145E" w:rsidRDefault="00E24252" w:rsidP="000B145E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 w:cs="Open Sans"/>
        </w:rPr>
      </w:pPr>
      <w:bookmarkStart w:id="0" w:name="_GoBack"/>
      <w:bookmarkEnd w:id="0"/>
    </w:p>
    <w:p w14:paraId="7A31E8B2" w14:textId="100732F8" w:rsidR="00D27C6B" w:rsidRPr="000B145E" w:rsidRDefault="009A6F4A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</w:rPr>
        <w:tab/>
      </w:r>
      <w:r w:rsidR="00EF65D4" w:rsidRPr="000B145E">
        <w:rPr>
          <w:rFonts w:ascii="Liberation Serif" w:hAnsi="Liberation Serif"/>
          <w:b/>
        </w:rPr>
        <w:t>С</w:t>
      </w:r>
      <w:r w:rsidR="000B145E">
        <w:rPr>
          <w:rFonts w:ascii="Liberation Serif" w:hAnsi="Liberation Serif"/>
          <w:b/>
        </w:rPr>
        <w:t>ЛАЙД</w:t>
      </w:r>
      <w:r w:rsidR="00EF65D4" w:rsidRPr="000B145E">
        <w:rPr>
          <w:rFonts w:ascii="Liberation Serif" w:hAnsi="Liberation Serif"/>
          <w:b/>
        </w:rPr>
        <w:t xml:space="preserve"> 4.</w:t>
      </w:r>
      <w:r w:rsidR="00EF65D4" w:rsidRPr="000B145E">
        <w:rPr>
          <w:rFonts w:ascii="Liberation Serif" w:hAnsi="Liberation Serif"/>
        </w:rPr>
        <w:t xml:space="preserve"> </w:t>
      </w:r>
      <w:r w:rsidRPr="000B145E">
        <w:rPr>
          <w:rFonts w:ascii="Liberation Serif" w:hAnsi="Liberation Serif"/>
        </w:rPr>
        <w:t xml:space="preserve">Изначально наша концепция обучающегося города заключалась в том, </w:t>
      </w:r>
      <w:proofErr w:type="gramStart"/>
      <w:r w:rsidRPr="000B145E">
        <w:rPr>
          <w:rFonts w:ascii="Liberation Serif" w:hAnsi="Liberation Serif"/>
        </w:rPr>
        <w:t>что  Сысерть</w:t>
      </w:r>
      <w:proofErr w:type="gramEnd"/>
      <w:r w:rsidRPr="000B145E">
        <w:rPr>
          <w:rFonts w:ascii="Liberation Serif" w:hAnsi="Liberation Serif"/>
        </w:rPr>
        <w:t xml:space="preserve"> представлялась нам  образовательным </w:t>
      </w:r>
      <w:proofErr w:type="spellStart"/>
      <w:r w:rsidRPr="000B145E">
        <w:rPr>
          <w:rFonts w:ascii="Liberation Serif" w:hAnsi="Liberation Serif"/>
        </w:rPr>
        <w:t>коворкингом</w:t>
      </w:r>
      <w:proofErr w:type="spellEnd"/>
      <w:r w:rsidRPr="000B145E">
        <w:rPr>
          <w:rFonts w:ascii="Liberation Serif" w:hAnsi="Liberation Serif"/>
        </w:rPr>
        <w:t xml:space="preserve"> для округа, области, федерации. В нем бы работали несколько </w:t>
      </w:r>
      <w:proofErr w:type="gramStart"/>
      <w:r w:rsidRPr="000B145E">
        <w:rPr>
          <w:rFonts w:ascii="Liberation Serif" w:hAnsi="Liberation Serif"/>
        </w:rPr>
        <w:t>школ,  например</w:t>
      </w:r>
      <w:proofErr w:type="gramEnd"/>
      <w:r w:rsidRPr="000B145E">
        <w:rPr>
          <w:rFonts w:ascii="Liberation Serif" w:hAnsi="Liberation Serif"/>
        </w:rPr>
        <w:t xml:space="preserve">: школа для предпринимателей; школы, направленные на изучение  искусства и архитектуры; школы по изучению иностранных языков и так далее. Возраст обучающихся не имеет ограничений. Для проведения занятий был построен туристско-информационный центр. Он является </w:t>
      </w:r>
      <w:proofErr w:type="spellStart"/>
      <w:r w:rsidRPr="000B145E">
        <w:rPr>
          <w:rFonts w:ascii="Liberation Serif" w:hAnsi="Liberation Serif"/>
        </w:rPr>
        <w:t>медиахабом</w:t>
      </w:r>
      <w:proofErr w:type="spellEnd"/>
      <w:r w:rsidRPr="000B145E">
        <w:rPr>
          <w:rFonts w:ascii="Liberation Serif" w:hAnsi="Liberation Serif"/>
        </w:rPr>
        <w:t xml:space="preserve"> в городе. Город Сысерть для реализации своей образовательной миссии осуществляет три ос</w:t>
      </w:r>
      <w:r w:rsidRPr="000B145E">
        <w:rPr>
          <w:rFonts w:ascii="Liberation Serif" w:hAnsi="Liberation Serif"/>
        </w:rPr>
        <w:softHyphen/>
        <w:t>новных процесса: получает ресурсы из деловой среды; перера</w:t>
      </w:r>
      <w:r w:rsidRPr="000B145E">
        <w:rPr>
          <w:rFonts w:ascii="Liberation Serif" w:hAnsi="Liberation Serif"/>
        </w:rPr>
        <w:softHyphen/>
        <w:t xml:space="preserve">батывает ресурсы для изготовления </w:t>
      </w:r>
      <w:proofErr w:type="gramStart"/>
      <w:r w:rsidRPr="000B145E">
        <w:rPr>
          <w:rFonts w:ascii="Liberation Serif" w:hAnsi="Liberation Serif"/>
        </w:rPr>
        <w:t>образовательного  продукта</w:t>
      </w:r>
      <w:proofErr w:type="gramEnd"/>
      <w:r w:rsidRPr="000B145E">
        <w:rPr>
          <w:rFonts w:ascii="Liberation Serif" w:hAnsi="Liberation Serif"/>
        </w:rPr>
        <w:t>; передает услуги, информацию для внеш</w:t>
      </w:r>
      <w:r w:rsidRPr="000B145E">
        <w:rPr>
          <w:rFonts w:ascii="Liberation Serif" w:hAnsi="Liberation Serif"/>
        </w:rPr>
        <w:softHyphen/>
        <w:t>ней среды. Ключевая роль в поддержании баланса между этими процессами принадлежит Администрации Сысертского городского округа. Основу ресурсов составляют люди, обладающие различными способностями, различной мотива</w:t>
      </w:r>
      <w:r w:rsidRPr="000B145E">
        <w:rPr>
          <w:rFonts w:ascii="Liberation Serif" w:hAnsi="Liberation Serif"/>
        </w:rPr>
        <w:softHyphen/>
        <w:t xml:space="preserve">цией к обучению. К человеческим ресурсам относятся руководители учреждений, активисты и лидеры в различных отраслях; волонтерские отряды. Не менее важным ресурсом города </w:t>
      </w:r>
      <w:r w:rsidRPr="000B145E">
        <w:rPr>
          <w:rFonts w:ascii="Liberation Serif" w:hAnsi="Liberation Serif"/>
        </w:rPr>
        <w:lastRenderedPageBreak/>
        <w:t xml:space="preserve">является окружающая его среда: природный парк, водоем, лес, богатый животный мир, природные ископаемые. Имеется и </w:t>
      </w:r>
      <w:proofErr w:type="gramStart"/>
      <w:r w:rsidRPr="000B145E">
        <w:rPr>
          <w:rFonts w:ascii="Liberation Serif" w:hAnsi="Liberation Serif"/>
        </w:rPr>
        <w:t>финансовый  ресурс</w:t>
      </w:r>
      <w:proofErr w:type="gramEnd"/>
      <w:r w:rsidRPr="000B145E">
        <w:rPr>
          <w:rFonts w:ascii="Liberation Serif" w:hAnsi="Liberation Serif"/>
        </w:rPr>
        <w:t xml:space="preserve">  обучающегося города.  В целом, все, что мы задумали, мы реализовали. </w:t>
      </w:r>
      <w:r w:rsidR="004B6942" w:rsidRPr="000B145E">
        <w:rPr>
          <w:rFonts w:ascii="Liberation Serif" w:hAnsi="Liberation Serif"/>
        </w:rPr>
        <w:t>К</w:t>
      </w:r>
      <w:r w:rsidRPr="000B145E">
        <w:rPr>
          <w:rFonts w:ascii="Liberation Serif" w:hAnsi="Liberation Serif"/>
        </w:rPr>
        <w:t xml:space="preserve">расной нитью через вес процесс прошла идея персонализации. Обучение в этом году было построено с учетом учебных предпочтений ученика, а также с учетом конкретных интересов различных учащихся. </w:t>
      </w:r>
      <w:r w:rsidR="00D27C6B" w:rsidRPr="000B145E">
        <w:rPr>
          <w:rFonts w:ascii="Liberation Serif" w:hAnsi="Liberation Serif"/>
        </w:rPr>
        <w:t xml:space="preserve"> Цели, </w:t>
      </w:r>
      <w:r w:rsidRPr="000B145E">
        <w:rPr>
          <w:rFonts w:ascii="Liberation Serif" w:hAnsi="Liberation Serif"/>
        </w:rPr>
        <w:t>содержание обучения, а также его способ</w:t>
      </w:r>
      <w:r w:rsidR="00D27C6B" w:rsidRPr="000B145E">
        <w:rPr>
          <w:rFonts w:ascii="Liberation Serif" w:hAnsi="Liberation Serif"/>
        </w:rPr>
        <w:t>ы</w:t>
      </w:r>
      <w:r w:rsidRPr="000B145E">
        <w:rPr>
          <w:rFonts w:ascii="Liberation Serif" w:hAnsi="Liberation Serif"/>
        </w:rPr>
        <w:t xml:space="preserve"> и </w:t>
      </w:r>
      <w:proofErr w:type="gramStart"/>
      <w:r w:rsidRPr="000B145E">
        <w:rPr>
          <w:rFonts w:ascii="Liberation Serif" w:hAnsi="Liberation Serif"/>
        </w:rPr>
        <w:t xml:space="preserve">темпы </w:t>
      </w:r>
      <w:r w:rsidR="00D27C6B" w:rsidRPr="000B145E">
        <w:rPr>
          <w:rFonts w:ascii="Liberation Serif" w:hAnsi="Liberation Serif"/>
        </w:rPr>
        <w:t xml:space="preserve"> </w:t>
      </w:r>
      <w:r w:rsidRPr="000B145E">
        <w:rPr>
          <w:rFonts w:ascii="Liberation Serif" w:hAnsi="Liberation Serif"/>
        </w:rPr>
        <w:t>меня</w:t>
      </w:r>
      <w:r w:rsidR="00D27C6B" w:rsidRPr="000B145E">
        <w:rPr>
          <w:rFonts w:ascii="Liberation Serif" w:hAnsi="Liberation Serif"/>
        </w:rPr>
        <w:t>лись</w:t>
      </w:r>
      <w:proofErr w:type="gramEnd"/>
      <w:r w:rsidR="00D27C6B" w:rsidRPr="000B145E">
        <w:rPr>
          <w:rFonts w:ascii="Liberation Serif" w:hAnsi="Liberation Serif"/>
        </w:rPr>
        <w:t xml:space="preserve"> в зависимости от индивидуальности ученика. Учащиеся сами организовывали, реализовывали и изменяли учебный процесс. Выбирали, в каком направлении </w:t>
      </w:r>
      <w:proofErr w:type="gramStart"/>
      <w:r w:rsidR="00D27C6B" w:rsidRPr="000B145E">
        <w:rPr>
          <w:rFonts w:ascii="Liberation Serif" w:hAnsi="Liberation Serif"/>
        </w:rPr>
        <w:t>будут  развиваться</w:t>
      </w:r>
      <w:proofErr w:type="gramEnd"/>
      <w:r w:rsidR="00D27C6B" w:rsidRPr="000B145E">
        <w:rPr>
          <w:rFonts w:ascii="Liberation Serif" w:hAnsi="Liberation Serif"/>
        </w:rPr>
        <w:t xml:space="preserve">. </w:t>
      </w:r>
    </w:p>
    <w:p w14:paraId="67B8E7C0" w14:textId="77777777" w:rsidR="00D27C6B" w:rsidRPr="000B145E" w:rsidRDefault="00D27C6B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</w:rPr>
        <w:tab/>
      </w:r>
      <w:r w:rsidR="00EF65D4" w:rsidRPr="000B145E">
        <w:rPr>
          <w:rFonts w:ascii="Liberation Serif" w:hAnsi="Liberation Serif"/>
          <w:b/>
        </w:rPr>
        <w:t>СЛАЙД 5.</w:t>
      </w:r>
      <w:r w:rsidR="00EF65D4" w:rsidRPr="000B145E">
        <w:rPr>
          <w:rFonts w:ascii="Liberation Serif" w:hAnsi="Liberation Serif"/>
        </w:rPr>
        <w:t xml:space="preserve"> </w:t>
      </w:r>
      <w:r w:rsidRPr="000B145E">
        <w:rPr>
          <w:rFonts w:ascii="Liberation Serif" w:hAnsi="Liberation Serif"/>
        </w:rPr>
        <w:t>Логичным появление вопроса: что конкретно вы делали?</w:t>
      </w:r>
      <w:r w:rsidR="00A23103" w:rsidRPr="000B145E">
        <w:rPr>
          <w:rFonts w:ascii="Liberation Serif" w:hAnsi="Liberation Serif"/>
        </w:rPr>
        <w:t xml:space="preserve"> </w:t>
      </w:r>
      <w:r w:rsidRPr="000B145E">
        <w:rPr>
          <w:rFonts w:ascii="Liberation Serif" w:hAnsi="Liberation Serif"/>
        </w:rPr>
        <w:t xml:space="preserve"> </w:t>
      </w:r>
      <w:proofErr w:type="gramStart"/>
      <w:r w:rsidRPr="000B145E">
        <w:rPr>
          <w:rFonts w:ascii="Liberation Serif" w:hAnsi="Liberation Serif"/>
        </w:rPr>
        <w:t>Итак</w:t>
      </w:r>
      <w:proofErr w:type="gramEnd"/>
      <w:r w:rsidRPr="000B145E">
        <w:rPr>
          <w:rFonts w:ascii="Liberation Serif" w:hAnsi="Liberation Serif"/>
        </w:rPr>
        <w:t>.</w:t>
      </w:r>
    </w:p>
    <w:p w14:paraId="3B9FB0F4" w14:textId="77777777" w:rsidR="00EF65D4" w:rsidRPr="000B145E" w:rsidRDefault="00D27C6B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</w:rPr>
        <w:t xml:space="preserve">Первоначально всех жителей округа мы наделили статусом "ученик", условно разделили всех на три категории и рассказали им, что наш город готов развиваться. В зависимости от </w:t>
      </w:r>
      <w:proofErr w:type="gramStart"/>
      <w:r w:rsidRPr="000B145E">
        <w:rPr>
          <w:rFonts w:ascii="Liberation Serif" w:hAnsi="Liberation Serif"/>
        </w:rPr>
        <w:t>того,  в</w:t>
      </w:r>
      <w:proofErr w:type="gramEnd"/>
      <w:r w:rsidRPr="000B145E">
        <w:rPr>
          <w:rFonts w:ascii="Liberation Serif" w:hAnsi="Liberation Serif"/>
        </w:rPr>
        <w:t xml:space="preserve"> какую категорию попадал житель, ему предлагал</w:t>
      </w:r>
      <w:r w:rsidR="00A23103" w:rsidRPr="000B145E">
        <w:rPr>
          <w:rFonts w:ascii="Liberation Serif" w:hAnsi="Liberation Serif"/>
        </w:rPr>
        <w:t>ся</w:t>
      </w:r>
      <w:r w:rsidRPr="000B145E">
        <w:rPr>
          <w:rFonts w:ascii="Liberation Serif" w:hAnsi="Liberation Serif"/>
        </w:rPr>
        <w:t xml:space="preserve"> определенн</w:t>
      </w:r>
      <w:r w:rsidR="00A23103" w:rsidRPr="000B145E">
        <w:rPr>
          <w:rFonts w:ascii="Liberation Serif" w:hAnsi="Liberation Serif"/>
        </w:rPr>
        <w:t>ый</w:t>
      </w:r>
      <w:r w:rsidRPr="000B145E">
        <w:rPr>
          <w:rFonts w:ascii="Liberation Serif" w:hAnsi="Liberation Serif"/>
        </w:rPr>
        <w:t xml:space="preserve"> </w:t>
      </w:r>
      <w:r w:rsidR="00A23103" w:rsidRPr="000B145E">
        <w:rPr>
          <w:rFonts w:ascii="Liberation Serif" w:hAnsi="Liberation Serif"/>
        </w:rPr>
        <w:t>трек</w:t>
      </w:r>
      <w:r w:rsidRPr="000B145E">
        <w:rPr>
          <w:rFonts w:ascii="Liberation Serif" w:hAnsi="Liberation Serif"/>
        </w:rPr>
        <w:t xml:space="preserve"> обучения и развития. Для всех жителей, вне зависимости от возраста и образованности, был</w:t>
      </w:r>
      <w:r w:rsidR="00335D86" w:rsidRPr="000B145E">
        <w:rPr>
          <w:rFonts w:ascii="Liberation Serif" w:hAnsi="Liberation Serif"/>
        </w:rPr>
        <w:t xml:space="preserve"> предложен проект "Лето на Заводе". </w:t>
      </w:r>
    </w:p>
    <w:p w14:paraId="55E6A073" w14:textId="76C95D4D" w:rsidR="00EF65D4" w:rsidRPr="000B145E" w:rsidRDefault="00EF65D4" w:rsidP="000B145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  <w:b/>
        </w:rPr>
        <w:t>СЛАЙД 6.</w:t>
      </w:r>
      <w:r w:rsidRPr="000B145E">
        <w:rPr>
          <w:rFonts w:ascii="Liberation Serif" w:hAnsi="Liberation Serif"/>
        </w:rPr>
        <w:t xml:space="preserve"> </w:t>
      </w:r>
      <w:r w:rsidR="00A4216B" w:rsidRPr="000B145E">
        <w:rPr>
          <w:rFonts w:ascii="Liberation Serif" w:hAnsi="Liberation Serif" w:cs="Arial"/>
          <w:color w:val="000000"/>
          <w:shd w:val="clear" w:color="auto" w:fill="FFFFFF"/>
        </w:rPr>
        <w:t xml:space="preserve">Команда Агентства 1732 создала сезонный креативный кластер вместе с волонтерами лагеря, неравнодушными жителями Сысерти. Инициативу поддержали </w:t>
      </w:r>
      <w:r w:rsidR="004B6942" w:rsidRPr="000B145E">
        <w:rPr>
          <w:rFonts w:ascii="Liberation Serif" w:hAnsi="Liberation Serif" w:cs="Arial"/>
          <w:color w:val="000000"/>
          <w:shd w:val="clear" w:color="auto" w:fill="FFFFFF"/>
        </w:rPr>
        <w:t>Администрация г. Сысерть</w:t>
      </w:r>
      <w:r w:rsidR="004B6942" w:rsidRPr="000B145E">
        <w:rPr>
          <w:rFonts w:ascii="Liberation Serif" w:hAnsi="Liberation Serif" w:cs="Arial"/>
          <w:color w:val="000000"/>
          <w:shd w:val="clear" w:color="auto" w:fill="FFFFFF"/>
        </w:rPr>
        <w:t xml:space="preserve">, </w:t>
      </w:r>
      <w:r w:rsidR="00A4216B" w:rsidRPr="000B145E">
        <w:rPr>
          <w:rFonts w:ascii="Liberation Serif" w:hAnsi="Liberation Serif" w:cs="Arial"/>
          <w:color w:val="000000"/>
          <w:shd w:val="clear" w:color="auto" w:fill="FFFFFF"/>
        </w:rPr>
        <w:t>Фонд президентских грантов в 2020 и 2021 году, Федеральное агентство по делам молодежи и благотворительный фонд «</w:t>
      </w:r>
      <w:proofErr w:type="spellStart"/>
      <w:r w:rsidR="00A4216B" w:rsidRPr="000B145E">
        <w:rPr>
          <w:rFonts w:ascii="Liberation Serif" w:hAnsi="Liberation Serif" w:cs="Arial"/>
          <w:color w:val="000000"/>
          <w:shd w:val="clear" w:color="auto" w:fill="FFFFFF"/>
        </w:rPr>
        <w:t>Синара</w:t>
      </w:r>
      <w:proofErr w:type="spellEnd"/>
      <w:r w:rsidR="00A4216B" w:rsidRPr="000B145E">
        <w:rPr>
          <w:rFonts w:ascii="Liberation Serif" w:hAnsi="Liberation Serif" w:cs="Arial"/>
          <w:color w:val="000000"/>
          <w:shd w:val="clear" w:color="auto" w:fill="FFFFFF"/>
        </w:rPr>
        <w:t>» в 2021 году.</w:t>
      </w:r>
      <w:r w:rsidR="004B6942" w:rsidRPr="000B145E">
        <w:rPr>
          <w:rFonts w:ascii="Liberation Serif" w:hAnsi="Liberation Serif" w:cs="Arial"/>
          <w:color w:val="000000"/>
          <w:shd w:val="clear" w:color="auto" w:fill="FFFFFF"/>
        </w:rPr>
        <w:t xml:space="preserve"> </w:t>
      </w:r>
      <w:r w:rsidR="00335D86" w:rsidRPr="000B145E">
        <w:rPr>
          <w:rFonts w:ascii="Liberation Serif" w:hAnsi="Liberation Serif"/>
        </w:rPr>
        <w:t>Любой желающий мо</w:t>
      </w:r>
      <w:r w:rsidR="00A4216B" w:rsidRPr="000B145E">
        <w:rPr>
          <w:rFonts w:ascii="Liberation Serif" w:hAnsi="Liberation Serif"/>
        </w:rPr>
        <w:t>г</w:t>
      </w:r>
      <w:r w:rsidR="00335D86" w:rsidRPr="000B145E">
        <w:rPr>
          <w:rFonts w:ascii="Liberation Serif" w:hAnsi="Liberation Serif"/>
        </w:rPr>
        <w:t xml:space="preserve"> выбрать направление и форму для участия. </w:t>
      </w:r>
    </w:p>
    <w:p w14:paraId="0BA65072" w14:textId="670C04CD" w:rsidR="001C26B7" w:rsidRPr="000B145E" w:rsidRDefault="00EF65D4" w:rsidP="000B145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  <w:b/>
        </w:rPr>
        <w:t>СЛАЙД 7.</w:t>
      </w:r>
      <w:r w:rsidRPr="000B145E">
        <w:rPr>
          <w:rFonts w:ascii="Liberation Serif" w:hAnsi="Liberation Serif"/>
        </w:rPr>
        <w:t xml:space="preserve"> </w:t>
      </w:r>
      <w:r w:rsidR="00335D86" w:rsidRPr="000B145E">
        <w:rPr>
          <w:rFonts w:ascii="Liberation Serif" w:hAnsi="Liberation Serif"/>
        </w:rPr>
        <w:t>Из самых необычных для нашего города мероприятий, в которых можно было персонально поучаствовать</w:t>
      </w:r>
      <w:r w:rsidR="00A4216B" w:rsidRPr="000B145E">
        <w:rPr>
          <w:rFonts w:ascii="Liberation Serif" w:hAnsi="Liberation Serif"/>
        </w:rPr>
        <w:t xml:space="preserve"> в прошлом году</w:t>
      </w:r>
      <w:r w:rsidR="00335D86" w:rsidRPr="000B145E">
        <w:rPr>
          <w:rFonts w:ascii="Liberation Serif" w:hAnsi="Liberation Serif"/>
        </w:rPr>
        <w:t xml:space="preserve">, </w:t>
      </w:r>
      <w:proofErr w:type="gramStart"/>
      <w:r w:rsidR="00335D86" w:rsidRPr="000B145E">
        <w:rPr>
          <w:rFonts w:ascii="Liberation Serif" w:hAnsi="Liberation Serif"/>
        </w:rPr>
        <w:t>назову  резиденцию</w:t>
      </w:r>
      <w:proofErr w:type="gramEnd"/>
      <w:r w:rsidR="00335D86" w:rsidRPr="000B145E">
        <w:rPr>
          <w:rFonts w:ascii="Liberation Serif" w:hAnsi="Liberation Serif"/>
        </w:rPr>
        <w:t xml:space="preserve"> для художников, в рамках которой появились арт-объекты в разных стилях; школа экскурсоводов, после которой появились авторские экскурсии</w:t>
      </w:r>
      <w:r w:rsidR="00A4216B" w:rsidRPr="000B145E">
        <w:rPr>
          <w:rFonts w:ascii="Liberation Serif" w:hAnsi="Liberation Serif"/>
        </w:rPr>
        <w:t xml:space="preserve">; </w:t>
      </w:r>
      <w:proofErr w:type="spellStart"/>
      <w:r w:rsidR="00A4216B" w:rsidRPr="000B145E">
        <w:rPr>
          <w:rFonts w:ascii="Liberation Serif" w:hAnsi="Liberation Serif"/>
        </w:rPr>
        <w:t>Техноночь</w:t>
      </w:r>
      <w:proofErr w:type="spellEnd"/>
      <w:r w:rsidR="00A4216B" w:rsidRPr="000B145E">
        <w:rPr>
          <w:rFonts w:ascii="Liberation Serif" w:hAnsi="Liberation Serif"/>
        </w:rPr>
        <w:t>, когда школьники и студенты  занимались робототехникой на площадке завода; арт-резиденци</w:t>
      </w:r>
      <w:r w:rsidR="004B6942" w:rsidRPr="000B145E">
        <w:rPr>
          <w:rFonts w:ascii="Liberation Serif" w:hAnsi="Liberation Serif"/>
        </w:rPr>
        <w:t>ю</w:t>
      </w:r>
      <w:r w:rsidR="00A4216B" w:rsidRPr="000B145E">
        <w:rPr>
          <w:rFonts w:ascii="Liberation Serif" w:hAnsi="Liberation Serif"/>
        </w:rPr>
        <w:t xml:space="preserve"> для VI Уральской индустриальной биеннале, на которой работал художник из Швейцарии.</w:t>
      </w:r>
    </w:p>
    <w:p w14:paraId="0668D1C7" w14:textId="382F37E1" w:rsidR="00D27C6B" w:rsidRPr="000B145E" w:rsidRDefault="00A4216B" w:rsidP="00BF3F9B">
      <w:pPr>
        <w:pStyle w:val="2"/>
        <w:shd w:val="clear" w:color="auto" w:fill="FFFFFF"/>
        <w:spacing w:before="0" w:line="360" w:lineRule="auto"/>
        <w:jc w:val="both"/>
        <w:rPr>
          <w:rFonts w:ascii="Liberation Serif" w:hAnsi="Liberation Serif"/>
          <w:b w:val="0"/>
          <w:sz w:val="24"/>
          <w:szCs w:val="24"/>
        </w:rPr>
      </w:pPr>
      <w:r w:rsidRPr="000B145E">
        <w:rPr>
          <w:rFonts w:ascii="Liberation Serif" w:hAnsi="Liberation Serif"/>
          <w:sz w:val="24"/>
          <w:szCs w:val="24"/>
        </w:rPr>
        <w:tab/>
      </w:r>
      <w:r w:rsidR="00EF65D4" w:rsidRPr="000B145E">
        <w:rPr>
          <w:rFonts w:ascii="Liberation Serif" w:hAnsi="Liberation Serif"/>
          <w:color w:val="auto"/>
          <w:sz w:val="24"/>
          <w:szCs w:val="24"/>
        </w:rPr>
        <w:t>СЛАЙД 8.</w:t>
      </w:r>
      <w:r w:rsidR="00EF65D4" w:rsidRPr="000B145E">
        <w:rPr>
          <w:rFonts w:ascii="Liberation Serif" w:hAnsi="Liberation Serif"/>
          <w:sz w:val="24"/>
          <w:szCs w:val="24"/>
        </w:rPr>
        <w:t xml:space="preserve"> </w:t>
      </w:r>
      <w:r w:rsidR="00756F2A" w:rsidRPr="000B145E">
        <w:rPr>
          <w:rFonts w:ascii="Liberation Serif" w:hAnsi="Liberation Serif"/>
          <w:b w:val="0"/>
          <w:color w:val="auto"/>
          <w:sz w:val="24"/>
          <w:szCs w:val="24"/>
        </w:rPr>
        <w:t>Категори</w:t>
      </w:r>
      <w:r w:rsidRPr="000B145E">
        <w:rPr>
          <w:rFonts w:ascii="Liberation Serif" w:hAnsi="Liberation Serif"/>
          <w:b w:val="0"/>
          <w:color w:val="auto"/>
          <w:sz w:val="24"/>
          <w:szCs w:val="24"/>
        </w:rPr>
        <w:t>ей</w:t>
      </w:r>
      <w:r w:rsidR="00756F2A" w:rsidRPr="000B145E">
        <w:rPr>
          <w:rFonts w:ascii="Liberation Serif" w:hAnsi="Liberation Serif"/>
          <w:b w:val="0"/>
          <w:color w:val="auto"/>
          <w:sz w:val="24"/>
          <w:szCs w:val="24"/>
        </w:rPr>
        <w:t xml:space="preserve"> населения, связанной с бизнесом,</w:t>
      </w:r>
      <w:r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 xml:space="preserve"> занимается</w:t>
      </w:r>
      <w:r w:rsidR="000C6916"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 xml:space="preserve"> Муниципальный ф</w:t>
      </w:r>
      <w:r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>онд поддержки предпринимательства Сысерть. Кроме прямой функци</w:t>
      </w:r>
      <w:r w:rsidR="004B6942"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>и по сопровождению деятельности</w:t>
      </w:r>
      <w:r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 xml:space="preserve">, Фонд </w:t>
      </w:r>
      <w:proofErr w:type="spellStart"/>
      <w:r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>планово</w:t>
      </w:r>
      <w:proofErr w:type="spellEnd"/>
      <w:r w:rsidRPr="000B145E">
        <w:rPr>
          <w:rFonts w:ascii="Liberation Serif" w:hAnsi="Liberation Serif" w:cs="Segoe UI"/>
          <w:b w:val="0"/>
          <w:bCs w:val="0"/>
          <w:color w:val="auto"/>
          <w:sz w:val="24"/>
          <w:szCs w:val="24"/>
        </w:rPr>
        <w:t xml:space="preserve"> проводит </w:t>
      </w:r>
      <w:r w:rsidRPr="000B145E">
        <w:rPr>
          <w:rFonts w:ascii="Liberation Serif" w:hAnsi="Liberation Serif" w:cs="Segoe UI"/>
          <w:b w:val="0"/>
          <w:color w:val="000000"/>
          <w:sz w:val="24"/>
          <w:szCs w:val="24"/>
          <w:shd w:val="clear" w:color="auto" w:fill="FFFFFF"/>
        </w:rPr>
        <w:t xml:space="preserve">семинары, тренинги, </w:t>
      </w:r>
      <w:proofErr w:type="spellStart"/>
      <w:r w:rsidRPr="000B145E">
        <w:rPr>
          <w:rFonts w:ascii="Liberation Serif" w:hAnsi="Liberation Serif" w:cs="Segoe UI"/>
          <w:b w:val="0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0B145E">
        <w:rPr>
          <w:rFonts w:ascii="Liberation Serif" w:hAnsi="Liberation Serif" w:cs="Segoe UI"/>
          <w:b w:val="0"/>
          <w:color w:val="000000"/>
          <w:sz w:val="24"/>
          <w:szCs w:val="24"/>
          <w:shd w:val="clear" w:color="auto" w:fill="FFFFFF"/>
        </w:rPr>
        <w:t xml:space="preserve">, круглые столы, бизнес-миссии, выставки, </w:t>
      </w:r>
      <w:proofErr w:type="spellStart"/>
      <w:r w:rsidRPr="000B145E">
        <w:rPr>
          <w:rFonts w:ascii="Liberation Serif" w:hAnsi="Liberation Serif" w:cs="Segoe UI"/>
          <w:b w:val="0"/>
          <w:color w:val="000000"/>
          <w:sz w:val="24"/>
          <w:szCs w:val="24"/>
          <w:shd w:val="clear" w:color="auto" w:fill="FFFFFF"/>
        </w:rPr>
        <w:t>вебинары</w:t>
      </w:r>
      <w:proofErr w:type="spellEnd"/>
      <w:r w:rsidRPr="000B145E">
        <w:rPr>
          <w:rFonts w:ascii="Liberation Serif" w:hAnsi="Liberation Serif" w:cs="Segoe UI"/>
          <w:b w:val="0"/>
          <w:color w:val="000000"/>
          <w:sz w:val="24"/>
          <w:szCs w:val="24"/>
          <w:shd w:val="clear" w:color="auto" w:fill="FFFFFF"/>
        </w:rPr>
        <w:t>.</w:t>
      </w:r>
    </w:p>
    <w:p w14:paraId="7E4460C8" w14:textId="77777777" w:rsidR="00B8548F" w:rsidRPr="000B145E" w:rsidRDefault="00B8548F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</w:rPr>
        <w:tab/>
      </w:r>
      <w:r w:rsidR="00EF65D4" w:rsidRPr="000B145E">
        <w:rPr>
          <w:rFonts w:ascii="Liberation Serif" w:hAnsi="Liberation Serif"/>
          <w:b/>
        </w:rPr>
        <w:t>СЛАЙД 9.</w:t>
      </w:r>
      <w:r w:rsidR="00EF65D4" w:rsidRPr="000B145E">
        <w:rPr>
          <w:rFonts w:ascii="Liberation Serif" w:hAnsi="Liberation Serif"/>
        </w:rPr>
        <w:t xml:space="preserve"> </w:t>
      </w:r>
      <w:r w:rsidR="00756F2A" w:rsidRPr="000B145E">
        <w:rPr>
          <w:rFonts w:ascii="Liberation Serif" w:hAnsi="Liberation Serif"/>
        </w:rPr>
        <w:t xml:space="preserve">С такой категорией </w:t>
      </w:r>
      <w:r w:rsidR="003D5888" w:rsidRPr="000B145E">
        <w:rPr>
          <w:rFonts w:ascii="Liberation Serif" w:hAnsi="Liberation Serif"/>
        </w:rPr>
        <w:t>населения, как дети, молодежь и педагоги</w:t>
      </w:r>
      <w:r w:rsidR="00756F2A" w:rsidRPr="000B145E">
        <w:rPr>
          <w:rFonts w:ascii="Liberation Serif" w:hAnsi="Liberation Serif"/>
        </w:rPr>
        <w:t xml:space="preserve"> работа</w:t>
      </w:r>
      <w:r w:rsidR="00A23103" w:rsidRPr="000B145E">
        <w:rPr>
          <w:rFonts w:ascii="Liberation Serif" w:hAnsi="Liberation Serif"/>
        </w:rPr>
        <w:t>ли</w:t>
      </w:r>
      <w:r w:rsidR="00756F2A" w:rsidRPr="000B145E">
        <w:rPr>
          <w:rFonts w:ascii="Liberation Serif" w:hAnsi="Liberation Serif"/>
        </w:rPr>
        <w:t xml:space="preserve"> мы, Управление образова</w:t>
      </w:r>
      <w:r w:rsidR="003D5888" w:rsidRPr="000B145E">
        <w:rPr>
          <w:rFonts w:ascii="Liberation Serif" w:hAnsi="Liberation Serif"/>
        </w:rPr>
        <w:t>ния. Несколько мозговых штурмов</w:t>
      </w:r>
      <w:r w:rsidR="00756F2A" w:rsidRPr="000B145E">
        <w:rPr>
          <w:rFonts w:ascii="Liberation Serif" w:hAnsi="Liberation Serif"/>
        </w:rPr>
        <w:t xml:space="preserve"> </w:t>
      </w:r>
      <w:r w:rsidR="003D5888" w:rsidRPr="000B145E">
        <w:rPr>
          <w:rFonts w:ascii="Liberation Serif" w:hAnsi="Liberation Serif"/>
        </w:rPr>
        <w:t>были проведены</w:t>
      </w:r>
      <w:r w:rsidR="001F7C18" w:rsidRPr="000B145E">
        <w:rPr>
          <w:rFonts w:ascii="Liberation Serif" w:hAnsi="Liberation Serif"/>
        </w:rPr>
        <w:t xml:space="preserve"> совместно с РАНХГИС, </w:t>
      </w:r>
      <w:r w:rsidR="00756F2A" w:rsidRPr="000B145E">
        <w:rPr>
          <w:rFonts w:ascii="Liberation Serif" w:hAnsi="Liberation Serif"/>
        </w:rPr>
        <w:t>Уральской образовательной резиденцией</w:t>
      </w:r>
      <w:r w:rsidR="001F7C18" w:rsidRPr="000B145E">
        <w:rPr>
          <w:rFonts w:ascii="Liberation Serif" w:hAnsi="Liberation Serif"/>
        </w:rPr>
        <w:t>,</w:t>
      </w:r>
      <w:r w:rsidR="001F7C18" w:rsidRPr="000B145E">
        <w:rPr>
          <w:rFonts w:ascii="Liberation Serif" w:hAnsi="Liberation Serif" w:cs="Arial"/>
          <w:color w:val="000000"/>
        </w:rPr>
        <w:t xml:space="preserve"> Центром развития результативного образования</w:t>
      </w:r>
      <w:r w:rsidR="00756F2A" w:rsidRPr="000B145E">
        <w:rPr>
          <w:rFonts w:ascii="Liberation Serif" w:hAnsi="Liberation Serif"/>
        </w:rPr>
        <w:t xml:space="preserve"> прежде, чем нача</w:t>
      </w:r>
      <w:r w:rsidR="003D5888" w:rsidRPr="000B145E">
        <w:rPr>
          <w:rFonts w:ascii="Liberation Serif" w:hAnsi="Liberation Serif"/>
        </w:rPr>
        <w:t>ть</w:t>
      </w:r>
      <w:r w:rsidR="00756F2A" w:rsidRPr="000B145E">
        <w:rPr>
          <w:rFonts w:ascii="Liberation Serif" w:hAnsi="Liberation Serif"/>
        </w:rPr>
        <w:t xml:space="preserve"> действовать. Во главу угла мы поставили </w:t>
      </w:r>
      <w:r w:rsidR="00D27C6B" w:rsidRPr="000B145E">
        <w:rPr>
          <w:rFonts w:ascii="Liberation Serif" w:hAnsi="Liberation Serif"/>
        </w:rPr>
        <w:t>осознанное образование, умение учиться самостоятельно и возможность выбора предметов</w:t>
      </w:r>
      <w:r w:rsidR="00756F2A" w:rsidRPr="000B145E">
        <w:rPr>
          <w:rFonts w:ascii="Liberation Serif" w:hAnsi="Liberation Serif"/>
        </w:rPr>
        <w:t>\областей</w:t>
      </w:r>
      <w:r w:rsidR="00D27C6B" w:rsidRPr="000B145E">
        <w:rPr>
          <w:rFonts w:ascii="Liberation Serif" w:hAnsi="Liberation Serif"/>
        </w:rPr>
        <w:t xml:space="preserve"> для изучения. </w:t>
      </w:r>
      <w:r w:rsidR="00756F2A" w:rsidRPr="000B145E">
        <w:rPr>
          <w:rFonts w:ascii="Liberation Serif" w:hAnsi="Liberation Serif"/>
        </w:rPr>
        <w:t>Наш</w:t>
      </w:r>
      <w:r w:rsidR="00A23103" w:rsidRPr="000B145E">
        <w:rPr>
          <w:rFonts w:ascii="Liberation Serif" w:hAnsi="Liberation Serif"/>
        </w:rPr>
        <w:t>е</w:t>
      </w:r>
      <w:r w:rsidR="00756F2A" w:rsidRPr="000B145E">
        <w:rPr>
          <w:rFonts w:ascii="Liberation Serif" w:hAnsi="Liberation Serif"/>
        </w:rPr>
        <w:t xml:space="preserve"> предложение</w:t>
      </w:r>
      <w:r w:rsidR="00D27C6B" w:rsidRPr="000B145E">
        <w:rPr>
          <w:rFonts w:ascii="Liberation Serif" w:hAnsi="Liberation Serif"/>
        </w:rPr>
        <w:t xml:space="preserve"> не ограничива</w:t>
      </w:r>
      <w:r w:rsidR="00756F2A" w:rsidRPr="000B145E">
        <w:rPr>
          <w:rFonts w:ascii="Liberation Serif" w:hAnsi="Liberation Serif"/>
        </w:rPr>
        <w:t>лось</w:t>
      </w:r>
      <w:r w:rsidR="00D27C6B" w:rsidRPr="000B145E">
        <w:rPr>
          <w:rFonts w:ascii="Liberation Serif" w:hAnsi="Liberation Serif"/>
        </w:rPr>
        <w:t xml:space="preserve"> школой и вы</w:t>
      </w:r>
      <w:r w:rsidR="00756F2A" w:rsidRPr="000B145E">
        <w:rPr>
          <w:rFonts w:ascii="Liberation Serif" w:hAnsi="Liberation Serif"/>
        </w:rPr>
        <w:t>шло</w:t>
      </w:r>
      <w:r w:rsidR="00D27C6B" w:rsidRPr="000B145E">
        <w:rPr>
          <w:rFonts w:ascii="Liberation Serif" w:hAnsi="Liberation Serif"/>
        </w:rPr>
        <w:t xml:space="preserve"> за рамки системы </w:t>
      </w:r>
      <w:r w:rsidR="00D27C6B" w:rsidRPr="000B145E">
        <w:rPr>
          <w:rFonts w:ascii="Liberation Serif" w:hAnsi="Liberation Serif"/>
        </w:rPr>
        <w:lastRenderedPageBreak/>
        <w:t xml:space="preserve">образования в самом широком смысле, затрагивая стремление, выбор роли в жизни общества, личное развитие и опыт. </w:t>
      </w:r>
      <w:r w:rsidR="00756F2A" w:rsidRPr="000B145E">
        <w:rPr>
          <w:rFonts w:ascii="Liberation Serif" w:hAnsi="Liberation Serif"/>
        </w:rPr>
        <w:t>Именно э</w:t>
      </w:r>
      <w:r w:rsidR="00D27C6B" w:rsidRPr="000B145E">
        <w:rPr>
          <w:rFonts w:ascii="Liberation Serif" w:hAnsi="Liberation Serif"/>
        </w:rPr>
        <w:t>то</w:t>
      </w:r>
      <w:r w:rsidR="00756F2A" w:rsidRPr="000B145E">
        <w:rPr>
          <w:rFonts w:ascii="Liberation Serif" w:hAnsi="Liberation Serif"/>
        </w:rPr>
        <w:t xml:space="preserve"> мы посчитали </w:t>
      </w:r>
      <w:r w:rsidR="00D27C6B" w:rsidRPr="000B145E">
        <w:rPr>
          <w:rFonts w:ascii="Liberation Serif" w:hAnsi="Liberation Serif"/>
        </w:rPr>
        <w:t>способ</w:t>
      </w:r>
      <w:r w:rsidR="00756F2A" w:rsidRPr="000B145E">
        <w:rPr>
          <w:rFonts w:ascii="Liberation Serif" w:hAnsi="Liberation Serif"/>
        </w:rPr>
        <w:t>ом</w:t>
      </w:r>
      <w:r w:rsidR="00D27C6B" w:rsidRPr="000B145E">
        <w:rPr>
          <w:rFonts w:ascii="Liberation Serif" w:hAnsi="Liberation Serif"/>
        </w:rPr>
        <w:t xml:space="preserve"> максимально использовать потенциал образования.</w:t>
      </w:r>
      <w:r w:rsidRPr="000B145E">
        <w:rPr>
          <w:rFonts w:ascii="Liberation Serif" w:hAnsi="Liberation Serif"/>
        </w:rPr>
        <w:t xml:space="preserve"> Так возникла концепция развития проектных инициатив детско-взрослых проектных групп в Сысертском городском округе в контексте задач Глобальной сети обучающихся городов </w:t>
      </w:r>
      <w:proofErr w:type="gramStart"/>
      <w:r w:rsidRPr="000B145E">
        <w:rPr>
          <w:rFonts w:ascii="Liberation Serif" w:hAnsi="Liberation Serif"/>
        </w:rPr>
        <w:t xml:space="preserve">ЮНЕСКО </w:t>
      </w:r>
      <w:r w:rsidR="00A23103" w:rsidRPr="000B145E">
        <w:rPr>
          <w:rFonts w:ascii="Liberation Serif" w:hAnsi="Liberation Serif"/>
        </w:rPr>
        <w:t>,</w:t>
      </w:r>
      <w:proofErr w:type="gramEnd"/>
      <w:r w:rsidR="00A23103" w:rsidRPr="000B145E">
        <w:rPr>
          <w:rFonts w:ascii="Liberation Serif" w:hAnsi="Liberation Serif"/>
        </w:rPr>
        <w:t xml:space="preserve"> тесно связанная с идеей персонализации</w:t>
      </w:r>
      <w:r w:rsidRPr="000B145E">
        <w:rPr>
          <w:rFonts w:ascii="Liberation Serif" w:hAnsi="Liberation Serif"/>
        </w:rPr>
        <w:t>.</w:t>
      </w:r>
    </w:p>
    <w:p w14:paraId="2041E047" w14:textId="77777777" w:rsidR="00EF65D4" w:rsidRPr="000B145E" w:rsidRDefault="003D5888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 xml:space="preserve">             </w:t>
      </w:r>
      <w:r w:rsidR="00EF65D4" w:rsidRPr="000B145E">
        <w:rPr>
          <w:rFonts w:ascii="Liberation Serif" w:hAnsi="Liberation Serif"/>
          <w:b/>
          <w:bCs/>
          <w:sz w:val="24"/>
          <w:szCs w:val="24"/>
        </w:rPr>
        <w:t>СЛАЙД 10.</w:t>
      </w:r>
      <w:r w:rsidR="00EF65D4" w:rsidRPr="000B145E">
        <w:rPr>
          <w:rFonts w:ascii="Liberation Serif" w:hAnsi="Liberation Serif"/>
          <w:bCs/>
          <w:sz w:val="24"/>
          <w:szCs w:val="24"/>
        </w:rPr>
        <w:t xml:space="preserve"> </w:t>
      </w:r>
      <w:r w:rsidRPr="000B145E">
        <w:rPr>
          <w:rFonts w:ascii="Liberation Serif" w:hAnsi="Liberation Serif"/>
          <w:bCs/>
          <w:sz w:val="24"/>
          <w:szCs w:val="24"/>
        </w:rPr>
        <w:t>Изначально р</w:t>
      </w:r>
      <w:r w:rsidR="00B8548F" w:rsidRPr="000B145E">
        <w:rPr>
          <w:rFonts w:ascii="Liberation Serif" w:hAnsi="Liberation Serif"/>
          <w:bCs/>
          <w:sz w:val="24"/>
          <w:szCs w:val="24"/>
        </w:rPr>
        <w:t>аботать над данной концепцией мы начали не с детьми, а с педагогами: перед нами стояла задача развить их личностный потенциал.</w:t>
      </w:r>
      <w:r w:rsidR="00B8548F" w:rsidRPr="000B145E">
        <w:rPr>
          <w:rFonts w:ascii="Liberation Serif" w:hAnsi="Liberation Serif"/>
          <w:sz w:val="24"/>
          <w:szCs w:val="24"/>
        </w:rPr>
        <w:t xml:space="preserve"> И вновь мы вышли на персонализацию: именно в персонализированном обучении учителям отведена очень важная роль - они должны научить анализировать собственные потребности и возможности, рассказать о том, какие инструменты доступны для обучения, давать советы и при необходимости подсказывать нужное направление работы. 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Для начала </w:t>
      </w:r>
      <w:proofErr w:type="gramStart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в  рамках</w:t>
      </w:r>
      <w:proofErr w:type="gram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Дня Министерства международных и внешнеэкономических связей, был проведен образовательный семинар. Мероприятие было посвящено возможностям участия образовательных организаций Сысертского городского округа в программах ЮНЕСКО. </w:t>
      </w:r>
    </w:p>
    <w:p w14:paraId="1A45D4F1" w14:textId="77777777" w:rsidR="00B8548F" w:rsidRPr="000B145E" w:rsidRDefault="00EF65D4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СЛАЙД 11.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671B18" w:rsidRPr="000B145E">
        <w:rPr>
          <w:rFonts w:ascii="Liberation Serif" w:hAnsi="Liberation Serif"/>
          <w:sz w:val="24"/>
          <w:szCs w:val="24"/>
        </w:rPr>
        <w:t>Затем д</w:t>
      </w:r>
      <w:r w:rsidR="00B8548F" w:rsidRPr="000B145E">
        <w:rPr>
          <w:rFonts w:ascii="Liberation Serif" w:hAnsi="Liberation Serif"/>
          <w:sz w:val="24"/>
          <w:szCs w:val="24"/>
        </w:rPr>
        <w:t xml:space="preserve">ля педагогов </w:t>
      </w:r>
      <w:proofErr w:type="gramStart"/>
      <w:r w:rsidR="00B8548F" w:rsidRPr="000B145E">
        <w:rPr>
          <w:rFonts w:ascii="Liberation Serif" w:hAnsi="Liberation Serif"/>
          <w:sz w:val="24"/>
          <w:szCs w:val="24"/>
        </w:rPr>
        <w:t>провели  образовательный</w:t>
      </w:r>
      <w:proofErr w:type="gramEnd"/>
      <w:r w:rsidR="00B8548F" w:rsidRPr="000B145E">
        <w:rPr>
          <w:rFonts w:ascii="Liberation Serif" w:hAnsi="Liberation Serif"/>
          <w:sz w:val="24"/>
          <w:szCs w:val="24"/>
        </w:rPr>
        <w:t xml:space="preserve"> </w:t>
      </w:r>
      <w:r w:rsidR="00595D44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тренинг-семинар</w:t>
      </w:r>
      <w:r w:rsidR="00B8548F" w:rsidRPr="000B145E">
        <w:rPr>
          <w:rFonts w:ascii="Liberation Serif" w:hAnsi="Liberation Serif"/>
          <w:sz w:val="24"/>
          <w:szCs w:val="24"/>
        </w:rPr>
        <w:t>, цель которого была создать сообщество проектных групп, обеспечивающих интеллектуальное исследовательское обучающееся ядро, аккумулирующее усилия администрации СГО, конструктивного педагогического сообщества и заинтересованных структур ключевого бизнеса территории.</w:t>
      </w:r>
    </w:p>
    <w:p w14:paraId="0406F087" w14:textId="62A624F3" w:rsidR="00CB4399" w:rsidRPr="000B145E" w:rsidRDefault="00EF65D4" w:rsidP="00EF65D4">
      <w:pPr>
        <w:shd w:val="clear" w:color="auto" w:fill="FFFFFF"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СЛАЙД 12.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671B18" w:rsidRPr="000B145E">
        <w:rPr>
          <w:rFonts w:ascii="Liberation Serif" w:hAnsi="Liberation Serif"/>
          <w:sz w:val="24"/>
          <w:szCs w:val="24"/>
        </w:rPr>
        <w:t xml:space="preserve">Вторым этапом большая команда детей и педагогов отправились в лагерь "Иссетские зори", где </w:t>
      </w:r>
      <w:r w:rsidR="00CB4399" w:rsidRPr="000B145E">
        <w:rPr>
          <w:rFonts w:ascii="Liberation Serif" w:hAnsi="Liberation Serif"/>
          <w:sz w:val="24"/>
          <w:szCs w:val="24"/>
        </w:rPr>
        <w:t xml:space="preserve">через метод погружения </w:t>
      </w:r>
      <w:proofErr w:type="gramStart"/>
      <w:r w:rsidR="00CB4399" w:rsidRPr="000B145E">
        <w:rPr>
          <w:rFonts w:ascii="Liberation Serif" w:hAnsi="Liberation Serif"/>
          <w:sz w:val="24"/>
          <w:szCs w:val="24"/>
        </w:rPr>
        <w:t>был</w:t>
      </w:r>
      <w:r w:rsidR="00DC39C4" w:rsidRPr="000B145E">
        <w:rPr>
          <w:rFonts w:ascii="Liberation Serif" w:hAnsi="Liberation Serif"/>
          <w:sz w:val="24"/>
          <w:szCs w:val="24"/>
        </w:rPr>
        <w:t xml:space="preserve">а </w:t>
      </w:r>
      <w:r w:rsidR="00CB4399" w:rsidRPr="000B145E">
        <w:rPr>
          <w:rFonts w:ascii="Liberation Serif" w:hAnsi="Liberation Serif"/>
          <w:sz w:val="24"/>
          <w:szCs w:val="24"/>
        </w:rPr>
        <w:t xml:space="preserve"> проведена</w:t>
      </w:r>
      <w:proofErr w:type="gramEnd"/>
      <w:r w:rsidR="00CB4399" w:rsidRPr="000B145E">
        <w:rPr>
          <w:rFonts w:ascii="Liberation Serif" w:hAnsi="Liberation Serif"/>
          <w:sz w:val="24"/>
          <w:szCs w:val="24"/>
        </w:rPr>
        <w:t xml:space="preserve"> образовательная </w:t>
      </w:r>
      <w:r w:rsidR="00DC39C4" w:rsidRPr="000B145E">
        <w:rPr>
          <w:rFonts w:ascii="Liberation Serif" w:hAnsi="Liberation Serif"/>
          <w:sz w:val="24"/>
          <w:szCs w:val="24"/>
        </w:rPr>
        <w:t>смена</w:t>
      </w:r>
      <w:r w:rsidR="00CB4399" w:rsidRPr="000B145E">
        <w:rPr>
          <w:rFonts w:ascii="Liberation Serif" w:hAnsi="Liberation Serif"/>
          <w:sz w:val="24"/>
          <w:szCs w:val="24"/>
        </w:rPr>
        <w:t xml:space="preserve">, ориентированная на </w:t>
      </w:r>
      <w:r w:rsidR="000F1BF6" w:rsidRPr="000B145E">
        <w:rPr>
          <w:rFonts w:ascii="Liberation Serif" w:hAnsi="Liberation Serif"/>
          <w:sz w:val="24"/>
          <w:szCs w:val="24"/>
        </w:rPr>
        <w:t xml:space="preserve">выработку у детей единого представления о развитии </w:t>
      </w:r>
      <w:r w:rsidR="00CB4399" w:rsidRPr="000B145E">
        <w:rPr>
          <w:rFonts w:ascii="Liberation Serif" w:hAnsi="Liberation Serif"/>
          <w:sz w:val="24"/>
          <w:szCs w:val="24"/>
        </w:rPr>
        <w:t>Сысертского городского округа</w:t>
      </w:r>
      <w:r w:rsidR="000F1BF6" w:rsidRPr="000B145E">
        <w:rPr>
          <w:rFonts w:ascii="Liberation Serif" w:hAnsi="Liberation Serif"/>
          <w:sz w:val="24"/>
          <w:szCs w:val="24"/>
        </w:rPr>
        <w:t xml:space="preserve">, воплощенного в различных проектах. Основной упор </w:t>
      </w:r>
      <w:r w:rsidR="00CB4399" w:rsidRPr="000B145E">
        <w:rPr>
          <w:rFonts w:ascii="Liberation Serif" w:hAnsi="Liberation Serif"/>
          <w:sz w:val="24"/>
          <w:szCs w:val="24"/>
        </w:rPr>
        <w:t>был</w:t>
      </w:r>
      <w:r w:rsidR="000F1BF6" w:rsidRPr="000B145E">
        <w:rPr>
          <w:rFonts w:ascii="Liberation Serif" w:hAnsi="Liberation Serif"/>
          <w:sz w:val="24"/>
          <w:szCs w:val="24"/>
        </w:rPr>
        <w:t xml:space="preserve"> сдела</w:t>
      </w:r>
      <w:r w:rsidR="004B6942" w:rsidRPr="000B145E">
        <w:rPr>
          <w:rFonts w:ascii="Liberation Serif" w:hAnsi="Liberation Serif"/>
          <w:sz w:val="24"/>
          <w:szCs w:val="24"/>
        </w:rPr>
        <w:t>н</w:t>
      </w:r>
      <w:r w:rsidR="000F1BF6" w:rsidRPr="000B145E">
        <w:rPr>
          <w:rFonts w:ascii="Liberation Serif" w:hAnsi="Liberation Serif"/>
          <w:sz w:val="24"/>
          <w:szCs w:val="24"/>
        </w:rPr>
        <w:t xml:space="preserve"> на концепции </w:t>
      </w:r>
      <w:r w:rsidR="000F1BF6" w:rsidRPr="000B145E">
        <w:rPr>
          <w:rFonts w:ascii="Liberation Serif" w:hAnsi="Liberation Serif"/>
          <w:bCs/>
          <w:sz w:val="24"/>
          <w:szCs w:val="24"/>
        </w:rPr>
        <w:t>обучающегося города</w:t>
      </w:r>
      <w:r w:rsidR="000F1BF6" w:rsidRPr="000B145E">
        <w:rPr>
          <w:rFonts w:ascii="Liberation Serif" w:hAnsi="Liberation Serif"/>
          <w:sz w:val="24"/>
          <w:szCs w:val="24"/>
        </w:rPr>
        <w:t>, реализованного в виде многоуровневого пространства взаимодействия (города-коворкинга), позволяющего привлечь в городскую среду временные интеллектуальные ресурсы и обеспечить комфортную среду для разработки и прототипирования различного рода изобретений.</w:t>
      </w:r>
    </w:p>
    <w:p w14:paraId="19462FC1" w14:textId="77777777" w:rsidR="000F1BF6" w:rsidRPr="000B145E" w:rsidRDefault="00CB4399" w:rsidP="00BF3F9B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hAnsi="Liberation Serif"/>
          <w:sz w:val="24"/>
          <w:szCs w:val="24"/>
        </w:rPr>
        <w:tab/>
        <w:t>Д</w:t>
      </w:r>
      <w:r w:rsidR="000F1BF6" w:rsidRPr="000B145E">
        <w:rPr>
          <w:rFonts w:ascii="Liberation Serif" w:hAnsi="Liberation Serif"/>
          <w:sz w:val="24"/>
          <w:szCs w:val="24"/>
        </w:rPr>
        <w:t>ва компонента</w:t>
      </w:r>
      <w:r w:rsidRPr="000B145E">
        <w:rPr>
          <w:rFonts w:ascii="Liberation Serif" w:hAnsi="Liberation Serif"/>
          <w:sz w:val="24"/>
          <w:szCs w:val="24"/>
        </w:rPr>
        <w:t xml:space="preserve"> лежали в основе проектных инициатив</w:t>
      </w:r>
      <w:r w:rsidR="000F1BF6" w:rsidRPr="000B145E">
        <w:rPr>
          <w:rFonts w:ascii="Liberation Serif" w:hAnsi="Liberation Serif"/>
          <w:sz w:val="24"/>
          <w:szCs w:val="24"/>
        </w:rPr>
        <w:t>:</w:t>
      </w:r>
    </w:p>
    <w:p w14:paraId="34A2C83F" w14:textId="77777777" w:rsidR="000F1BF6" w:rsidRPr="000B145E" w:rsidRDefault="000F1BF6" w:rsidP="00BF3F9B">
      <w:pPr>
        <w:tabs>
          <w:tab w:val="left" w:pos="1380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hAnsi="Liberation Serif"/>
          <w:sz w:val="24"/>
          <w:szCs w:val="24"/>
        </w:rPr>
        <w:t xml:space="preserve">- проект предполагает создание нового для </w:t>
      </w:r>
      <w:r w:rsidR="00CB4399" w:rsidRPr="000B145E">
        <w:rPr>
          <w:rFonts w:ascii="Liberation Serif" w:hAnsi="Liberation Serif"/>
          <w:sz w:val="24"/>
          <w:szCs w:val="24"/>
        </w:rPr>
        <w:t>Сысертского городского округа</w:t>
      </w:r>
      <w:r w:rsidRPr="000B145E">
        <w:rPr>
          <w:rFonts w:ascii="Liberation Serif" w:hAnsi="Liberation Serif"/>
          <w:sz w:val="24"/>
          <w:szCs w:val="24"/>
        </w:rPr>
        <w:t xml:space="preserve"> знания;</w:t>
      </w:r>
    </w:p>
    <w:p w14:paraId="63E8D726" w14:textId="77777777" w:rsidR="00EF65D4" w:rsidRPr="000B145E" w:rsidRDefault="000F1BF6" w:rsidP="00BF3F9B">
      <w:pPr>
        <w:tabs>
          <w:tab w:val="left" w:pos="1380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hAnsi="Liberation Serif"/>
          <w:sz w:val="24"/>
          <w:szCs w:val="24"/>
        </w:rPr>
        <w:t xml:space="preserve">- проект потенциально привлекателен для гостей округа (создает повод, условия или якорь для посещения </w:t>
      </w:r>
      <w:r w:rsidR="00CB4399" w:rsidRPr="000B145E">
        <w:rPr>
          <w:rFonts w:ascii="Liberation Serif" w:hAnsi="Liberation Serif"/>
          <w:sz w:val="24"/>
          <w:szCs w:val="24"/>
        </w:rPr>
        <w:t>Сысертского городского округа</w:t>
      </w:r>
      <w:r w:rsidRPr="000B145E">
        <w:rPr>
          <w:rFonts w:ascii="Liberation Serif" w:hAnsi="Liberation Serif"/>
          <w:sz w:val="24"/>
          <w:szCs w:val="24"/>
        </w:rPr>
        <w:t>)</w:t>
      </w:r>
      <w:r w:rsidR="00CB4399" w:rsidRPr="000B145E">
        <w:rPr>
          <w:rFonts w:ascii="Liberation Serif" w:hAnsi="Liberation Serif"/>
          <w:sz w:val="24"/>
          <w:szCs w:val="24"/>
        </w:rPr>
        <w:t>.</w:t>
      </w:r>
    </w:p>
    <w:p w14:paraId="7692CAD5" w14:textId="77777777" w:rsidR="00DC39C4" w:rsidRPr="000B145E" w:rsidRDefault="00EF65D4" w:rsidP="00BF3F9B">
      <w:pPr>
        <w:tabs>
          <w:tab w:val="left" w:pos="1380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hAnsi="Liberation Serif"/>
          <w:b/>
          <w:sz w:val="24"/>
          <w:szCs w:val="24"/>
        </w:rPr>
        <w:t>СЛАЙД 13.</w:t>
      </w:r>
      <w:r w:rsidRPr="000B145E">
        <w:rPr>
          <w:rFonts w:ascii="Liberation Serif" w:hAnsi="Liberation Serif"/>
          <w:sz w:val="24"/>
          <w:szCs w:val="24"/>
        </w:rPr>
        <w:t xml:space="preserve"> </w:t>
      </w:r>
      <w:r w:rsidR="00DC39C4" w:rsidRPr="000B145E">
        <w:rPr>
          <w:rFonts w:ascii="Liberation Serif" w:hAnsi="Liberation Serif"/>
          <w:sz w:val="24"/>
          <w:szCs w:val="24"/>
        </w:rPr>
        <w:tab/>
        <w:t xml:space="preserve">Были отобраны проекты, которые управленцы готовы были реализовать на нашей территории. Дорабатывать эти проекты дети отправились </w:t>
      </w:r>
      <w:r w:rsidR="00595D44" w:rsidRPr="000B145E">
        <w:rPr>
          <w:rFonts w:ascii="Liberation Serif" w:hAnsi="Liberation Serif"/>
          <w:sz w:val="24"/>
          <w:szCs w:val="24"/>
        </w:rPr>
        <w:t xml:space="preserve">через образовательный интенсив </w:t>
      </w:r>
      <w:r w:rsidR="00DC39C4" w:rsidRPr="000B145E">
        <w:rPr>
          <w:rFonts w:ascii="Liberation Serif" w:hAnsi="Liberation Serif"/>
          <w:sz w:val="24"/>
          <w:szCs w:val="24"/>
        </w:rPr>
        <w:t xml:space="preserve">в </w:t>
      </w:r>
      <w:proofErr w:type="gramStart"/>
      <w:r w:rsidR="00595D44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фонд  поддержки</w:t>
      </w:r>
      <w:proofErr w:type="gramEnd"/>
      <w:r w:rsidR="00595D44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талантливых детей и молодёжи «Золотое сечение».</w:t>
      </w:r>
    </w:p>
    <w:p w14:paraId="50F5FEB0" w14:textId="77777777" w:rsidR="00875EFE" w:rsidRPr="000B145E" w:rsidRDefault="00EF65D4" w:rsidP="00BF3F9B">
      <w:pPr>
        <w:tabs>
          <w:tab w:val="left" w:pos="1380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B145E">
        <w:rPr>
          <w:rFonts w:ascii="Liberation Serif" w:hAnsi="Liberation Serif"/>
          <w:b/>
          <w:sz w:val="24"/>
          <w:szCs w:val="24"/>
        </w:rPr>
        <w:lastRenderedPageBreak/>
        <w:t>СЛАЙД 14.</w:t>
      </w:r>
      <w:r w:rsidRPr="000B145E">
        <w:rPr>
          <w:rFonts w:ascii="Liberation Serif" w:hAnsi="Liberation Serif"/>
          <w:sz w:val="24"/>
          <w:szCs w:val="24"/>
        </w:rPr>
        <w:t xml:space="preserve"> </w:t>
      </w:r>
      <w:r w:rsidR="00CB4399" w:rsidRPr="000B145E">
        <w:rPr>
          <w:rFonts w:ascii="Liberation Serif" w:hAnsi="Liberation Serif"/>
          <w:bCs/>
          <w:sz w:val="24"/>
          <w:szCs w:val="24"/>
        </w:rPr>
        <w:t>Таким путем были созданы проектные инициативы, раскрывающие ключевые принципы устойчивого развития в СГО.</w:t>
      </w:r>
      <w:r w:rsidR="00DC39C4" w:rsidRPr="000B145E">
        <w:rPr>
          <w:rFonts w:ascii="Liberation Serif" w:hAnsi="Liberation Serif"/>
          <w:bCs/>
          <w:sz w:val="24"/>
          <w:szCs w:val="24"/>
        </w:rPr>
        <w:t xml:space="preserve"> </w:t>
      </w:r>
      <w:r w:rsidR="00875EFE" w:rsidRPr="000B145E">
        <w:rPr>
          <w:rFonts w:ascii="Liberation Serif" w:hAnsi="Liberation Serif"/>
          <w:sz w:val="24"/>
          <w:szCs w:val="24"/>
        </w:rPr>
        <w:t xml:space="preserve">Интересы и цели учащихся, т.е. персонализированное обучение для каждого ученика, были учтены через известный всем инструмент - индивидуальная образовательная траектория (ИОТ). </w:t>
      </w:r>
    </w:p>
    <w:p w14:paraId="083896B5" w14:textId="77777777" w:rsidR="00875EFE" w:rsidRPr="000B145E" w:rsidRDefault="00875EFE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  <w:r w:rsidRPr="000B145E">
        <w:rPr>
          <w:rFonts w:ascii="Liberation Serif" w:hAnsi="Liberation Serif"/>
        </w:rPr>
        <w:tab/>
        <w:t xml:space="preserve">Для построения траекторий учащихся был создан </w:t>
      </w:r>
      <w:proofErr w:type="gramStart"/>
      <w:r w:rsidRPr="000B145E">
        <w:rPr>
          <w:rFonts w:ascii="Liberation Serif" w:hAnsi="Liberation Serif"/>
        </w:rPr>
        <w:t>единый  большой</w:t>
      </w:r>
      <w:proofErr w:type="gramEnd"/>
      <w:r w:rsidRPr="000B145E">
        <w:rPr>
          <w:rFonts w:ascii="Liberation Serif" w:hAnsi="Liberation Serif"/>
        </w:rPr>
        <w:t xml:space="preserve"> макет, содержащий в себе направления работы обучающегося города и  проекты, которые предложили сами дети. С его помощью можно определить, куда из каждого направления можно двигаться дальше.  Плюс, для каждого проекта можно указать связанные направления, которые позволят расширить знания по данному вопросу.</w:t>
      </w:r>
      <w:r w:rsidR="001075C8" w:rsidRPr="000B145E">
        <w:rPr>
          <w:rFonts w:ascii="Liberation Serif" w:hAnsi="Liberation Serif"/>
        </w:rPr>
        <w:tab/>
      </w:r>
      <w:r w:rsidRPr="000B145E">
        <w:rPr>
          <w:rFonts w:ascii="Liberation Serif" w:hAnsi="Liberation Serif"/>
        </w:rPr>
        <w:t xml:space="preserve">Таким образом, </w:t>
      </w:r>
      <w:r w:rsidR="001075C8" w:rsidRPr="000B145E">
        <w:rPr>
          <w:rFonts w:ascii="Liberation Serif" w:hAnsi="Liberation Serif"/>
        </w:rPr>
        <w:t>каждый ученик при помощи наставника смо</w:t>
      </w:r>
      <w:r w:rsidR="00DC39C4" w:rsidRPr="000B145E">
        <w:rPr>
          <w:rFonts w:ascii="Liberation Serif" w:hAnsi="Liberation Serif"/>
        </w:rPr>
        <w:t>г</w:t>
      </w:r>
      <w:r w:rsidR="001075C8" w:rsidRPr="000B145E">
        <w:rPr>
          <w:rFonts w:ascii="Liberation Serif" w:hAnsi="Liberation Serif"/>
        </w:rPr>
        <w:t xml:space="preserve"> выстроить свой образовательный </w:t>
      </w:r>
      <w:r w:rsidRPr="000B145E">
        <w:rPr>
          <w:rFonts w:ascii="Liberation Serif" w:hAnsi="Liberation Serif"/>
        </w:rPr>
        <w:t>процесс, исходя из собственных интересов и целей.</w:t>
      </w:r>
    </w:p>
    <w:p w14:paraId="7DFA5F63" w14:textId="35CE4960" w:rsidR="00463035" w:rsidRPr="000B145E" w:rsidRDefault="00463035" w:rsidP="00BF3F9B">
      <w:pPr>
        <w:pStyle w:val="a4"/>
        <w:spacing w:line="36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 xml:space="preserve">            Зимний период был посвящен реализации созданных взросло-детских проектов. Это был </w:t>
      </w:r>
      <w:proofErr w:type="gramStart"/>
      <w:r w:rsidRPr="000B145E">
        <w:rPr>
          <w:rFonts w:ascii="Liberation Serif" w:hAnsi="Liberation Serif"/>
          <w:bCs/>
          <w:sz w:val="24"/>
          <w:szCs w:val="24"/>
        </w:rPr>
        <w:t>кропотливый  труд</w:t>
      </w:r>
      <w:proofErr w:type="gramEnd"/>
      <w:r w:rsidRPr="000B145E">
        <w:rPr>
          <w:rFonts w:ascii="Liberation Serif" w:hAnsi="Liberation Serif"/>
          <w:bCs/>
          <w:sz w:val="24"/>
          <w:szCs w:val="24"/>
        </w:rPr>
        <w:t xml:space="preserve">, порой решались невыполнимые на первый взгляд задачи, тем интереснее был для нас вызов. </w:t>
      </w:r>
      <w:r w:rsidR="00A02E16" w:rsidRPr="000B145E">
        <w:rPr>
          <w:rFonts w:ascii="Liberation Serif" w:hAnsi="Liberation Serif"/>
          <w:bCs/>
          <w:sz w:val="24"/>
          <w:szCs w:val="24"/>
        </w:rPr>
        <w:t>Но именно в этом процессе явно отразились основные элементы персонализированной модели образования</w:t>
      </w:r>
    </w:p>
    <w:p w14:paraId="45E1C888" w14:textId="53BF1002" w:rsidR="00A02E16" w:rsidRPr="000B145E" w:rsidRDefault="00A02E16" w:rsidP="00BF3F9B">
      <w:pPr>
        <w:pStyle w:val="a4"/>
        <w:spacing w:line="36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>-культура учения</w:t>
      </w:r>
    </w:p>
    <w:p w14:paraId="63D60FAA" w14:textId="30996CFC" w:rsidR="00A02E16" w:rsidRPr="000B145E" w:rsidRDefault="00A02E16" w:rsidP="00BF3F9B">
      <w:pPr>
        <w:pStyle w:val="a4"/>
        <w:spacing w:line="36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>-система ориентиров</w:t>
      </w:r>
    </w:p>
    <w:p w14:paraId="08F6C037" w14:textId="25528042" w:rsidR="00A02E16" w:rsidRPr="000B145E" w:rsidRDefault="00A02E16" w:rsidP="00BF3F9B">
      <w:pPr>
        <w:pStyle w:val="a4"/>
        <w:spacing w:line="36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>-индивидуальные траектории</w:t>
      </w:r>
    </w:p>
    <w:p w14:paraId="690F1D12" w14:textId="1AE46A2D" w:rsidR="00A02E16" w:rsidRPr="000B145E" w:rsidRDefault="00A02E16" w:rsidP="00BF3F9B">
      <w:pPr>
        <w:pStyle w:val="a4"/>
        <w:spacing w:line="360" w:lineRule="auto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0B145E">
        <w:rPr>
          <w:rFonts w:ascii="Liberation Serif" w:hAnsi="Liberation Serif"/>
          <w:bCs/>
          <w:sz w:val="24"/>
          <w:szCs w:val="24"/>
        </w:rPr>
        <w:t>-обратная связь</w:t>
      </w:r>
      <w:r w:rsidR="004B6942" w:rsidRPr="000B145E">
        <w:rPr>
          <w:rFonts w:ascii="Liberation Serif" w:hAnsi="Liberation Serif"/>
          <w:bCs/>
          <w:sz w:val="24"/>
          <w:szCs w:val="24"/>
        </w:rPr>
        <w:t>.</w:t>
      </w:r>
    </w:p>
    <w:p w14:paraId="092A5DAB" w14:textId="77777777" w:rsidR="00EF65D4" w:rsidRPr="000B145E" w:rsidRDefault="00EF65D4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</w:rPr>
      </w:pPr>
    </w:p>
    <w:p w14:paraId="3958109C" w14:textId="61D6E866" w:rsidR="00E06735" w:rsidRPr="000B145E" w:rsidRDefault="001075C8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color w:val="000000"/>
        </w:rPr>
      </w:pPr>
      <w:r w:rsidRPr="000B145E">
        <w:rPr>
          <w:rFonts w:ascii="Liberation Serif" w:hAnsi="Liberation Serif"/>
        </w:rPr>
        <w:tab/>
      </w:r>
      <w:r w:rsidR="00EF65D4" w:rsidRPr="000B145E">
        <w:rPr>
          <w:rFonts w:ascii="Liberation Serif" w:hAnsi="Liberation Serif"/>
          <w:b/>
        </w:rPr>
        <w:t>СЛАЙД 15.</w:t>
      </w:r>
      <w:r w:rsidR="00EF65D4" w:rsidRPr="000B145E">
        <w:rPr>
          <w:rFonts w:ascii="Liberation Serif" w:hAnsi="Liberation Serif"/>
        </w:rPr>
        <w:t xml:space="preserve"> </w:t>
      </w:r>
      <w:r w:rsidR="00E06735" w:rsidRPr="000B145E">
        <w:rPr>
          <w:rFonts w:ascii="Liberation Serif" w:hAnsi="Liberation Serif"/>
          <w:color w:val="000000"/>
        </w:rPr>
        <w:t xml:space="preserve">Даша Удовенко </w:t>
      </w:r>
      <w:proofErr w:type="gramStart"/>
      <w:r w:rsidR="00E06735" w:rsidRPr="000B145E">
        <w:rPr>
          <w:rFonts w:ascii="Liberation Serif" w:hAnsi="Liberation Serif"/>
          <w:color w:val="000000"/>
        </w:rPr>
        <w:t xml:space="preserve">из </w:t>
      </w:r>
      <w:r w:rsidR="00DC39C4" w:rsidRPr="000B145E">
        <w:rPr>
          <w:rFonts w:ascii="Liberation Serif" w:hAnsi="Liberation Serif"/>
          <w:color w:val="000000"/>
        </w:rPr>
        <w:t xml:space="preserve"> </w:t>
      </w:r>
      <w:r w:rsidR="00E06735" w:rsidRPr="000B145E">
        <w:rPr>
          <w:rFonts w:ascii="Liberation Serif" w:hAnsi="Liberation Serif"/>
          <w:color w:val="000000"/>
        </w:rPr>
        <w:t>Двуреченск</w:t>
      </w:r>
      <w:r w:rsidR="00DC39C4" w:rsidRPr="000B145E">
        <w:rPr>
          <w:rFonts w:ascii="Liberation Serif" w:hAnsi="Liberation Serif"/>
          <w:color w:val="000000"/>
        </w:rPr>
        <w:t>а</w:t>
      </w:r>
      <w:proofErr w:type="gramEnd"/>
      <w:r w:rsidR="00DC39C4" w:rsidRPr="000B145E">
        <w:rPr>
          <w:rFonts w:ascii="Liberation Serif" w:hAnsi="Liberation Serif"/>
          <w:color w:val="000000"/>
        </w:rPr>
        <w:t xml:space="preserve"> </w:t>
      </w:r>
      <w:r w:rsidR="00E06735" w:rsidRPr="000B145E">
        <w:rPr>
          <w:rFonts w:ascii="Liberation Serif" w:hAnsi="Liberation Serif"/>
          <w:color w:val="000000"/>
        </w:rPr>
        <w:t xml:space="preserve">разработала проект превращения </w:t>
      </w:r>
      <w:proofErr w:type="spellStart"/>
      <w:r w:rsidR="00E06735" w:rsidRPr="000B145E">
        <w:rPr>
          <w:rFonts w:ascii="Liberation Serif" w:hAnsi="Liberation Serif"/>
          <w:color w:val="000000"/>
        </w:rPr>
        <w:t>заброшки</w:t>
      </w:r>
      <w:proofErr w:type="spellEnd"/>
      <w:r w:rsidR="00E06735" w:rsidRPr="000B145E">
        <w:rPr>
          <w:rFonts w:ascii="Liberation Serif" w:hAnsi="Liberation Serif"/>
          <w:color w:val="000000"/>
        </w:rPr>
        <w:t xml:space="preserve"> в каток для жителей посёлка.</w:t>
      </w:r>
      <w:r w:rsidR="00DC39C4" w:rsidRPr="000B145E">
        <w:rPr>
          <w:rFonts w:ascii="Liberation Serif" w:hAnsi="Liberation Serif"/>
          <w:color w:val="000000"/>
        </w:rPr>
        <w:t xml:space="preserve"> </w:t>
      </w:r>
      <w:r w:rsidR="00E06735" w:rsidRPr="000B145E">
        <w:rPr>
          <w:rFonts w:ascii="Liberation Serif" w:hAnsi="Liberation Serif"/>
          <w:color w:val="000000"/>
        </w:rPr>
        <w:t>Вместе с командой одноклассников Даша придумала создать пространство для катания на коньках: на основном хоккейном корте постоянно проходят тренировки местных спортсменов, и зачастую времени для того, чтобы покататься жителям, не остается. </w:t>
      </w:r>
      <w:r w:rsidR="00DC39C4" w:rsidRPr="000B145E">
        <w:rPr>
          <w:rFonts w:ascii="Liberation Serif" w:hAnsi="Liberation Serif"/>
          <w:color w:val="000000"/>
        </w:rPr>
        <w:t xml:space="preserve"> В</w:t>
      </w:r>
      <w:r w:rsidR="00E06735" w:rsidRPr="000B145E">
        <w:rPr>
          <w:rFonts w:ascii="Liberation Serif" w:hAnsi="Liberation Serif"/>
          <w:color w:val="000000"/>
        </w:rPr>
        <w:t xml:space="preserve"> Двуреченске прошла большая встреча: к проекту Даши подключился стадион "Металлург", Центр развития спорта и туризма СГО, </w:t>
      </w:r>
      <w:r w:rsidR="00DC39C4" w:rsidRPr="000B145E">
        <w:rPr>
          <w:rFonts w:ascii="Liberation Serif" w:hAnsi="Liberation Serif"/>
          <w:color w:val="000000"/>
        </w:rPr>
        <w:t>местная</w:t>
      </w:r>
      <w:r w:rsidR="00E06735" w:rsidRPr="000B145E">
        <w:rPr>
          <w:rFonts w:ascii="Liberation Serif" w:hAnsi="Liberation Serif"/>
          <w:color w:val="000000"/>
        </w:rPr>
        <w:t xml:space="preserve"> пресс-служба. </w:t>
      </w:r>
      <w:r w:rsidR="00DC39C4" w:rsidRPr="000B145E">
        <w:rPr>
          <w:rFonts w:ascii="Liberation Serif" w:hAnsi="Liberation Serif"/>
          <w:color w:val="000000"/>
        </w:rPr>
        <w:t xml:space="preserve">Были проведены </w:t>
      </w:r>
      <w:r w:rsidR="00E06735" w:rsidRPr="000B145E">
        <w:rPr>
          <w:rFonts w:ascii="Liberation Serif" w:hAnsi="Liberation Serif"/>
          <w:color w:val="000000"/>
        </w:rPr>
        <w:t>переговоры с заводом КЗФ по использованию территории, где и планир</w:t>
      </w:r>
      <w:r w:rsidR="00DC39C4" w:rsidRPr="000B145E">
        <w:rPr>
          <w:rFonts w:ascii="Liberation Serif" w:hAnsi="Liberation Serif"/>
          <w:color w:val="000000"/>
        </w:rPr>
        <w:t>овалось</w:t>
      </w:r>
      <w:r w:rsidR="00E06735" w:rsidRPr="000B145E">
        <w:rPr>
          <w:rFonts w:ascii="Liberation Serif" w:hAnsi="Liberation Serif"/>
          <w:color w:val="000000"/>
        </w:rPr>
        <w:t xml:space="preserve"> залить каток. </w:t>
      </w:r>
      <w:r w:rsidR="00DC39C4" w:rsidRPr="000B145E">
        <w:rPr>
          <w:rFonts w:ascii="Liberation Serif" w:hAnsi="Liberation Serif"/>
          <w:color w:val="000000"/>
        </w:rPr>
        <w:t>П</w:t>
      </w:r>
      <w:r w:rsidR="00E06735" w:rsidRPr="000B145E">
        <w:rPr>
          <w:rFonts w:ascii="Liberation Serif" w:hAnsi="Liberation Serif"/>
          <w:color w:val="000000"/>
        </w:rPr>
        <w:t>осле согласования убра</w:t>
      </w:r>
      <w:r w:rsidR="00DC39C4" w:rsidRPr="000B145E">
        <w:rPr>
          <w:rFonts w:ascii="Liberation Serif" w:hAnsi="Liberation Serif"/>
          <w:color w:val="000000"/>
        </w:rPr>
        <w:t xml:space="preserve">ли </w:t>
      </w:r>
      <w:r w:rsidR="00E06735" w:rsidRPr="000B145E">
        <w:rPr>
          <w:rFonts w:ascii="Liberation Serif" w:hAnsi="Liberation Serif"/>
          <w:color w:val="000000"/>
        </w:rPr>
        <w:t>весь мусор, промочи</w:t>
      </w:r>
      <w:r w:rsidR="00DC39C4" w:rsidRPr="000B145E">
        <w:rPr>
          <w:rFonts w:ascii="Liberation Serif" w:hAnsi="Liberation Serif"/>
          <w:color w:val="000000"/>
        </w:rPr>
        <w:t>ли</w:t>
      </w:r>
      <w:r w:rsidR="00E06735" w:rsidRPr="000B145E">
        <w:rPr>
          <w:rFonts w:ascii="Liberation Serif" w:hAnsi="Liberation Serif"/>
          <w:color w:val="000000"/>
        </w:rPr>
        <w:t xml:space="preserve"> землю, определи</w:t>
      </w:r>
      <w:r w:rsidR="00DC39C4" w:rsidRPr="000B145E">
        <w:rPr>
          <w:rFonts w:ascii="Liberation Serif" w:hAnsi="Liberation Serif"/>
          <w:color w:val="000000"/>
        </w:rPr>
        <w:t>ли</w:t>
      </w:r>
      <w:r w:rsidR="00E06735" w:rsidRPr="000B145E">
        <w:rPr>
          <w:rFonts w:ascii="Liberation Serif" w:hAnsi="Liberation Serif"/>
          <w:color w:val="000000"/>
        </w:rPr>
        <w:t xml:space="preserve"> безопасную зону для</w:t>
      </w:r>
      <w:r w:rsidR="00DC39C4" w:rsidRPr="000B145E">
        <w:rPr>
          <w:rFonts w:ascii="Liberation Serif" w:hAnsi="Liberation Serif"/>
          <w:color w:val="000000"/>
        </w:rPr>
        <w:t xml:space="preserve"> переобувания</w:t>
      </w:r>
      <w:r w:rsidR="00E06735" w:rsidRPr="000B145E">
        <w:rPr>
          <w:rFonts w:ascii="Liberation Serif" w:hAnsi="Liberation Serif"/>
          <w:color w:val="000000"/>
        </w:rPr>
        <w:t>, оборудова</w:t>
      </w:r>
      <w:r w:rsidR="00DC39C4" w:rsidRPr="000B145E">
        <w:rPr>
          <w:rFonts w:ascii="Liberation Serif" w:hAnsi="Liberation Serif"/>
          <w:color w:val="000000"/>
        </w:rPr>
        <w:t>ли</w:t>
      </w:r>
      <w:r w:rsidR="00E06735" w:rsidRPr="000B145E">
        <w:rPr>
          <w:rFonts w:ascii="Liberation Serif" w:hAnsi="Liberation Serif"/>
          <w:color w:val="000000"/>
        </w:rPr>
        <w:t xml:space="preserve"> вход. </w:t>
      </w:r>
      <w:r w:rsidR="00DC39C4" w:rsidRPr="000B145E">
        <w:rPr>
          <w:rFonts w:ascii="Liberation Serif" w:hAnsi="Liberation Serif"/>
          <w:color w:val="000000"/>
        </w:rPr>
        <w:t xml:space="preserve">Открытие катка состоялось накануне 23 февраля. Все праздничные действа были перенесены на каток, мальчишки соревновались на коньках в ловкости и силе. Лед растаял, по плану </w:t>
      </w:r>
      <w:r w:rsidR="00595D44" w:rsidRPr="000B145E">
        <w:rPr>
          <w:rFonts w:ascii="Liberation Serif" w:hAnsi="Liberation Serif"/>
          <w:color w:val="000000"/>
        </w:rPr>
        <w:t xml:space="preserve">ребят </w:t>
      </w:r>
      <w:proofErr w:type="spellStart"/>
      <w:r w:rsidR="00DC39C4" w:rsidRPr="000B145E">
        <w:rPr>
          <w:rFonts w:ascii="Liberation Serif" w:hAnsi="Liberation Serif"/>
          <w:color w:val="000000"/>
        </w:rPr>
        <w:t>заброшка</w:t>
      </w:r>
      <w:proofErr w:type="spellEnd"/>
      <w:r w:rsidR="00DC39C4" w:rsidRPr="000B145E">
        <w:rPr>
          <w:rFonts w:ascii="Liberation Serif" w:hAnsi="Liberation Serif"/>
          <w:color w:val="000000"/>
        </w:rPr>
        <w:t xml:space="preserve"> ста</w:t>
      </w:r>
      <w:r w:rsidR="000B145E" w:rsidRPr="000B145E">
        <w:rPr>
          <w:rFonts w:ascii="Liberation Serif" w:hAnsi="Liberation Serif"/>
          <w:color w:val="000000"/>
        </w:rPr>
        <w:t>ла</w:t>
      </w:r>
      <w:r w:rsidR="00DC39C4" w:rsidRPr="000B145E">
        <w:rPr>
          <w:rFonts w:ascii="Liberation Serif" w:hAnsi="Liberation Serif"/>
          <w:color w:val="000000"/>
        </w:rPr>
        <w:t xml:space="preserve"> кинотеатром под открытым небом. </w:t>
      </w:r>
    </w:p>
    <w:p w14:paraId="79A63225" w14:textId="0C9E7457" w:rsidR="00EF65D4" w:rsidRPr="000B145E" w:rsidRDefault="004630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 w:rsidR="00EF65D4" w:rsidRPr="000B145E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СЛАЙД 16.</w:t>
      </w:r>
      <w:r w:rsidR="00EF65D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Полина </w:t>
      </w:r>
      <w:proofErr w:type="spellStart"/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Агупова</w:t>
      </w:r>
      <w:proofErr w:type="spellEnd"/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 Артем Воробьев разработали проект благоустройства двора школы №23 в Сысерти. 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Полина и Артем предлагают благоустроить двор со стороны 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улицы Орджоникидзе при помощи принципов тактического урбанизма: установить малые архитектурные формы из простых материалов.  </w:t>
      </w:r>
    </w:p>
    <w:p w14:paraId="77DEB292" w14:textId="77777777" w:rsidR="00E06735" w:rsidRPr="000B145E" w:rsidRDefault="00EF65D4" w:rsidP="000B145E">
      <w:pPr>
        <w:shd w:val="clear" w:color="auto" w:fill="FFFFFF"/>
        <w:spacing w:after="0" w:line="36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СЛАЙД 17.</w:t>
      </w:r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Зимой 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была проведена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проектн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ая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сесси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я </w:t>
      </w:r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 </w:t>
      </w:r>
      <w:proofErr w:type="gramStart"/>
      <w:r w:rsidR="00E06735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архитекторами, </w:t>
      </w:r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разработан</w:t>
      </w:r>
      <w:proofErr w:type="gramEnd"/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проект </w:t>
      </w:r>
      <w:proofErr w:type="spellStart"/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благоутройства</w:t>
      </w:r>
      <w:proofErr w:type="spellEnd"/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школьного двора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 изве</w:t>
      </w:r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с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тным архитектором </w:t>
      </w:r>
      <w:r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Александром  Исаковым</w:t>
      </w:r>
      <w:r w:rsidR="00595D44" w:rsidRPr="000B145E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14:paraId="75A5C6B9" w14:textId="77777777" w:rsidR="00671B18" w:rsidRPr="000B145E" w:rsidRDefault="00EF65D4" w:rsidP="000B145E">
      <w:pPr>
        <w:shd w:val="clear" w:color="auto" w:fill="FFFFFF"/>
        <w:spacing w:after="0" w:line="36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0B145E">
        <w:rPr>
          <w:rFonts w:ascii="Liberation Serif" w:eastAsia="Times New Roman" w:hAnsi="Liberation Serif" w:cs="Arial"/>
          <w:b/>
          <w:color w:val="000000"/>
          <w:sz w:val="24"/>
          <w:szCs w:val="24"/>
        </w:rPr>
        <w:t xml:space="preserve">СЛАЙД 18. 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В 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Международн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ый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д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ень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образования в Сысертском городском округе </w:t>
      </w:r>
      <w:r w:rsidR="004630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был 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дан старт</w:t>
      </w:r>
      <w:r w:rsidR="004630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proofErr w:type="gramStart"/>
      <w:r w:rsidR="004630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еще 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одному</w:t>
      </w:r>
      <w:proofErr w:type="gram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из социальных проектов, который разработали ученицы 8 класса </w:t>
      </w:r>
      <w:proofErr w:type="spellStart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сысертской</w:t>
      </w:r>
      <w:proofErr w:type="spell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школы № 6 Екатерина </w:t>
      </w:r>
      <w:proofErr w:type="spellStart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Чекмарева</w:t>
      </w:r>
      <w:proofErr w:type="spell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, Виктория и Александра </w:t>
      </w:r>
      <w:proofErr w:type="spellStart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Голотовы</w:t>
      </w:r>
      <w:proofErr w:type="spell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. «Здоровая перезагрузка» - это виртуальный эко-санаторий для любого желающего посетить наш округ и оздоровиться. Подростки под руководством педагога Ольги Павловой разработали несколько треков, которые ориентированы на разные категории жителей. Идею поддержал глава округа Дмитрий Нисковских: 23 января вместе с председателем </w:t>
      </w:r>
      <w:proofErr w:type="spellStart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сысертского</w:t>
      </w:r>
      <w:proofErr w:type="spellEnd"/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районного профсоюза Еленой Черепановой, педагогами и родителями он прогулялся по предложенному маршруту. 10</w:t>
      </w:r>
      <w:r w:rsidR="00BF3F9B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671B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000 шагов, лыжи, чаепитие с полезным печеньем - все действия сопровождались полезной информацией, которую приготовили школьники-волонтеры.</w:t>
      </w:r>
    </w:p>
    <w:p w14:paraId="73C58B29" w14:textId="77777777" w:rsidR="00595D44" w:rsidRPr="000B145E" w:rsidRDefault="00595D44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ab/>
        <w:t xml:space="preserve">Учитывая особенности развития территории, вся программа обучения была трансформирована под задачи реализации концепции Сысерти как обучающегося города (ЮНЕСКО). Проекты должны </w:t>
      </w:r>
      <w:proofErr w:type="gramStart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были  помочь</w:t>
      </w:r>
      <w:proofErr w:type="gramEnd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школьникам и учителям приобрести новые компетенции. </w:t>
      </w:r>
      <w:proofErr w:type="spellStart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Тренинговые</w:t>
      </w:r>
      <w:proofErr w:type="spellEnd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курсы были направлен на получение начальных навыков системного мышления и погружения в инструменты осмысления задач, характерных для обучающихся городов. Важно было определить педагогические механизмы вовлечения детей в осознанную трансформацию Сысерти и становления городского округа как уникального явления мирового уровня.</w:t>
      </w:r>
    </w:p>
    <w:p w14:paraId="7C7889B8" w14:textId="77777777" w:rsidR="00BF3F9B" w:rsidRPr="000B145E" w:rsidRDefault="00BF3F9B" w:rsidP="00BF3F9B">
      <w:pPr>
        <w:spacing w:after="0" w:line="360" w:lineRule="auto"/>
        <w:jc w:val="both"/>
        <w:textAlignment w:val="center"/>
        <w:rPr>
          <w:rFonts w:ascii="Liberation Serif" w:hAnsi="Liberation Serif" w:cs="Arial"/>
          <w:sz w:val="24"/>
          <w:szCs w:val="24"/>
        </w:rPr>
      </w:pPr>
      <w:r w:rsidRPr="000B145E">
        <w:rPr>
          <w:rFonts w:ascii="Liberation Serif" w:hAnsi="Liberation Serif" w:cs="Arial"/>
          <w:sz w:val="24"/>
          <w:szCs w:val="24"/>
        </w:rPr>
        <w:t xml:space="preserve"> </w:t>
      </w:r>
    </w:p>
    <w:p w14:paraId="3748525A" w14:textId="77777777" w:rsidR="00BF3F9B" w:rsidRPr="000B145E" w:rsidRDefault="00BF3F9B" w:rsidP="00BF3F9B">
      <w:pPr>
        <w:spacing w:after="0" w:line="360" w:lineRule="auto"/>
        <w:jc w:val="both"/>
        <w:textAlignment w:val="center"/>
        <w:rPr>
          <w:rFonts w:ascii="Liberation Serif" w:hAnsi="Liberation Serif" w:cs="Arial"/>
          <w:sz w:val="24"/>
          <w:szCs w:val="24"/>
        </w:rPr>
      </w:pPr>
      <w:r w:rsidRPr="000B145E">
        <w:rPr>
          <w:rFonts w:ascii="Liberation Serif" w:hAnsi="Liberation Serif" w:cs="Arial"/>
          <w:sz w:val="24"/>
          <w:szCs w:val="24"/>
        </w:rPr>
        <w:t>А что же дальше?</w:t>
      </w:r>
    </w:p>
    <w:p w14:paraId="04E2EE78" w14:textId="33A4A9E6" w:rsidR="00E06735" w:rsidRPr="000B145E" w:rsidRDefault="00EF65D4" w:rsidP="000B145E">
      <w:pPr>
        <w:spacing w:after="0" w:line="360" w:lineRule="auto"/>
        <w:jc w:val="both"/>
        <w:textAlignment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hAnsi="Liberation Serif" w:cs="Arial"/>
          <w:b/>
          <w:sz w:val="24"/>
          <w:szCs w:val="24"/>
        </w:rPr>
        <w:t>СЛАЙД 19.</w:t>
      </w:r>
      <w:r w:rsidRPr="000B145E">
        <w:rPr>
          <w:rFonts w:ascii="Liberation Serif" w:hAnsi="Liberation Serif" w:cs="Arial"/>
          <w:sz w:val="24"/>
          <w:szCs w:val="24"/>
        </w:rPr>
        <w:t xml:space="preserve"> </w:t>
      </w:r>
      <w:r w:rsidR="00463035" w:rsidRPr="000B145E">
        <w:rPr>
          <w:rFonts w:ascii="Liberation Serif" w:hAnsi="Liberation Serif" w:cs="Arial"/>
          <w:sz w:val="24"/>
          <w:szCs w:val="24"/>
        </w:rPr>
        <w:t>Отработав данный механизм</w:t>
      </w:r>
      <w:r w:rsidR="001F7C18" w:rsidRPr="000B145E">
        <w:rPr>
          <w:rFonts w:ascii="Liberation Serif" w:hAnsi="Liberation Serif" w:cs="Arial"/>
          <w:sz w:val="24"/>
          <w:szCs w:val="24"/>
        </w:rPr>
        <w:t xml:space="preserve"> и внедряя его в этом году на учреждениях дошкольного образования</w:t>
      </w:r>
      <w:r w:rsidR="00BF3F9B" w:rsidRPr="000B145E">
        <w:rPr>
          <w:rFonts w:ascii="Liberation Serif" w:hAnsi="Liberation Serif" w:cs="Arial"/>
          <w:sz w:val="24"/>
          <w:szCs w:val="24"/>
        </w:rPr>
        <w:t xml:space="preserve">, </w:t>
      </w:r>
      <w:r w:rsidR="00463035" w:rsidRPr="000B145E">
        <w:rPr>
          <w:rFonts w:ascii="Liberation Serif" w:hAnsi="Liberation Serif" w:cs="Arial"/>
          <w:sz w:val="24"/>
          <w:szCs w:val="24"/>
        </w:rPr>
        <w:t>мы пришли к</w:t>
      </w:r>
      <w:r w:rsidR="00BF3F9B" w:rsidRPr="000B145E">
        <w:rPr>
          <w:rFonts w:ascii="Liberation Serif" w:hAnsi="Liberation Serif" w:cs="Arial"/>
          <w:sz w:val="24"/>
          <w:szCs w:val="24"/>
        </w:rPr>
        <w:t xml:space="preserve"> выводу, что </w:t>
      </w:r>
      <w:r w:rsidR="001F7C18" w:rsidRPr="000B145E">
        <w:rPr>
          <w:rFonts w:ascii="Liberation Serif" w:hAnsi="Liberation Serif" w:cs="Arial"/>
          <w:sz w:val="24"/>
          <w:szCs w:val="24"/>
        </w:rPr>
        <w:t xml:space="preserve">со старшим звеном </w:t>
      </w:r>
      <w:r w:rsidR="00BF3F9B" w:rsidRPr="000B145E">
        <w:rPr>
          <w:rFonts w:ascii="Liberation Serif" w:hAnsi="Liberation Serif" w:cs="Arial"/>
          <w:sz w:val="24"/>
          <w:szCs w:val="24"/>
        </w:rPr>
        <w:t>готовы выходить на следующий уровень. И вновь начали со взрослых.</w:t>
      </w:r>
      <w:r w:rsidR="00463035" w:rsidRPr="000B145E">
        <w:rPr>
          <w:rFonts w:ascii="Liberation Serif" w:hAnsi="Liberation Serif" w:cs="Arial"/>
          <w:sz w:val="24"/>
          <w:szCs w:val="24"/>
        </w:rPr>
        <w:t xml:space="preserve"> </w:t>
      </w:r>
      <w:r w:rsidR="00752F6D" w:rsidRPr="000B145E">
        <w:rPr>
          <w:rFonts w:ascii="Liberation Serif" w:hAnsi="Liberation Serif" w:cs="Arial"/>
          <w:sz w:val="24"/>
          <w:szCs w:val="24"/>
        </w:rPr>
        <w:tab/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С 21 по 25 января 2022 года в Сысерти прошла первая зимняя сессия Образовательного кэмпа. Организатором сессии выступила Уральская образовательная резиденция в партнерстве с Агентством развития Сысерти (1732) и Институтом опережающих исследований и управления человеческими ресурсами имени Е.Л. Шифферса.</w:t>
      </w:r>
      <w:r w:rsidR="00BF3F9B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Концепция кэмпа — создание пилотных образовательных проектов для Уральской образовательной резиденции с максимально широким вовлечением экспертов в сфере дополнительного образования для детей и </w:t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 xml:space="preserve">взрослых, представляющих кружковое движение, Университет 2035, Высшую школу экономики, УрФУ, РАНХиГС. Представители Института Шифферса выступили модераторами разработки инновационных программ: рабочие сессии представляли собой живой процесс, который позволял возникать </w:t>
      </w:r>
      <w:proofErr w:type="spellStart"/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инсайтам</w:t>
      </w:r>
      <w:proofErr w:type="spellEnd"/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, открытиям, необычным партнерствам. Итогом работы стали прототипы образовательных продуктов, которые могут реализовываться на площадке Уральской образовательной резиденции. В Международный день образования</w:t>
      </w:r>
      <w:r w:rsidR="001F7C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участники кэмпа встречались с представителями школ Сысертского городского округа, общались с главой округа. </w:t>
      </w:r>
      <w:r w:rsidR="001F7C18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В</w:t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«Точке кипения» </w:t>
      </w:r>
      <w:r w:rsidR="00BF3F9B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были</w:t>
      </w:r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подведены итоги Образовательного кэмпа. Лидер проекта «Уральская образовательная резиденция» Денис Скоморохов представил предполагаемую модель резиденции, которая станет площадкой для реализации и продвижения готовых образовательных продуктов — собственных и партнерских, местом «тюнинга» существующей системы образования, корпоративным университетом для среднего бизнеса, исследовательской лабораторией — источником новых идей, технологий, практик.  Галина Брусницына, руководитель направления «Проекты для педагогов и руководителей» Центра развития результативного образования, презентовала сформулированный на </w:t>
      </w:r>
      <w:proofErr w:type="spellStart"/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кэмпе</w:t>
      </w:r>
      <w:proofErr w:type="spellEnd"/>
      <w:r w:rsidR="00E06735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меморандум о взаимодействии с партнерами, основной смысл которого создавать и локализовать новые лучшие образовательные продукты самостоятельно и с носителями практик из разных регионов страны и мира, но, самое главное, создавать опережающие образовательные продукты, задавая тренды и формируя спрос. </w:t>
      </w:r>
    </w:p>
    <w:p w14:paraId="74F8165F" w14:textId="34F5B726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 </w:t>
      </w:r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6223A9" w:rsidRPr="000B145E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Слайд 20.</w:t>
      </w:r>
      <w:r w:rsidR="006223A9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Среди образовательных проектов, разработанных по итогам сессии, специалистам, учителям, родителям и школьникам были представлены следующие прототипы программ: </w:t>
      </w:r>
    </w:p>
    <w:p w14:paraId="6C7F38FD" w14:textId="77777777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 · сюжетно-ролевая программа для детей разных возрастов и их семей, которая бы позволяла ребенку получать реальный опыт трансформации пространства и прокачивать социальные навыки в психологически безопасном для него месте; </w:t>
      </w:r>
    </w:p>
    <w:p w14:paraId="67BA3320" w14:textId="77777777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 · программа для подростков с условным названием «Выбор есть», которая дает возможность приобрести опыт принятия решений и проектной деятельности, определяет возможную профессиональную и личностную траекторию данного человека; </w:t>
      </w:r>
    </w:p>
    <w:p w14:paraId="6D483E25" w14:textId="77777777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 · </w:t>
      </w:r>
      <w:proofErr w:type="spellStart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нейропрактикум</w:t>
      </w:r>
      <w:proofErr w:type="spellEnd"/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выходного дня для молодых людей и семей с детьми, предполагающий эксперименты в лаборатории, тренинги, изучение психологии реакций и состояний; </w:t>
      </w:r>
    </w:p>
    <w:p w14:paraId="07850463" w14:textId="77777777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 · школа развития территорий построена на привлечении экспертов-практиков со своими форматами, направленными на детей, родителей и учителей, формат — интенсив, проектная лаборатория, творческая смена; </w:t>
      </w:r>
    </w:p>
    <w:p w14:paraId="1505EFA8" w14:textId="77777777" w:rsidR="00E06735" w:rsidRPr="000B145E" w:rsidRDefault="00E06735" w:rsidP="00BF3F9B">
      <w:pPr>
        <w:shd w:val="clear" w:color="auto" w:fill="FFFFFF"/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lastRenderedPageBreak/>
        <w:t> · горнозаводская школа подготовки команд — аналог корпоративного университета, который помогал бы собственникам бизнеса нанимать готовые команды под решение различных управленческих и операционных задач. </w:t>
      </w:r>
    </w:p>
    <w:p w14:paraId="4D57DBB7" w14:textId="03905520" w:rsidR="006223A9" w:rsidRPr="000B145E" w:rsidRDefault="00E06735" w:rsidP="000B145E">
      <w:pPr>
        <w:shd w:val="clear" w:color="auto" w:fill="FFFFFF"/>
        <w:spacing w:after="0" w:line="360" w:lineRule="auto"/>
        <w:jc w:val="both"/>
        <w:rPr>
          <w:rFonts w:ascii="Liberation Serif" w:hAnsi="Liberation Serif" w:cs="Arial"/>
          <w:sz w:val="24"/>
          <w:szCs w:val="24"/>
        </w:rPr>
      </w:pP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 Площадка Уральской образовательной резиденции должна распахнуть свои двери в 2024 году, но уже сейчас запущена полноценная программа мероприятий дополнительного образовани</w:t>
      </w:r>
      <w:r w:rsidR="00BF3F9B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я и досуга для детей и взрослых</w:t>
      </w:r>
      <w:r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. </w:t>
      </w:r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В летний период в Сысерти проведена детская программа «Обучающийся город». Все события разнонаправленные и ориентированы на разную целевую аудиторию: педагогическое сообщество, детей и взрослых.  24 июля 2022 года состоялся семейный фестиваль «Город — это Я». Это заключительное мероприятие проектной смены </w:t>
      </w:r>
      <w:proofErr w:type="spellStart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EduCamp</w:t>
      </w:r>
      <w:proofErr w:type="spellEnd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на базе Уральской образовательной резиденции, ключевой темой которой стала концепция обучающихся городов. На площадке арт-кластера работали интерактивные станции и </w:t>
      </w:r>
      <w:proofErr w:type="spellStart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лаундж</w:t>
      </w:r>
      <w:proofErr w:type="spellEnd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зоны, игротеки с настольными </w:t>
      </w:r>
      <w:proofErr w:type="spellStart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профориентационными</w:t>
      </w:r>
      <w:proofErr w:type="spellEnd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играми, выставка инженерных разработок юных ученых в сфере когнитивных наук предыдущих проектных смен Уральской образовательной резиденции. Проведена дискуссия «Образование, меняющее города. Какие пространства и форматы нужны городам для результативного образования?». Для сообщества педагогов и родителей, </w:t>
      </w:r>
      <w:proofErr w:type="spellStart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тьюторов</w:t>
      </w:r>
      <w:proofErr w:type="spellEnd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и школьников в формате панельной дискуссии прошло обсуждение на тему «Кто и что влияет на результативность обучения на протяжении всей жизни?». </w:t>
      </w:r>
      <w:proofErr w:type="spellStart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>Соорганизатором</w:t>
      </w:r>
      <w:proofErr w:type="spellEnd"/>
      <w:r w:rsidR="000B145E" w:rsidRPr="000B145E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школы выступил проект «Практики будущего» Кружкового движения НТИ, педагоги прошли обучение в Московском городском педагогическом университете.</w:t>
      </w:r>
      <w:r w:rsidR="001F7C18" w:rsidRPr="000B145E">
        <w:rPr>
          <w:rFonts w:ascii="Liberation Serif" w:hAnsi="Liberation Serif" w:cs="Arial"/>
          <w:sz w:val="24"/>
          <w:szCs w:val="24"/>
        </w:rPr>
        <w:tab/>
      </w:r>
    </w:p>
    <w:p w14:paraId="23FFDF50" w14:textId="24C573BE" w:rsidR="000B145E" w:rsidRPr="000B145E" w:rsidRDefault="000B145E" w:rsidP="000B145E">
      <w:pPr>
        <w:pStyle w:val="a3"/>
        <w:spacing w:before="0" w:beforeAutospacing="0" w:after="0" w:afterAutospacing="0" w:line="360" w:lineRule="auto"/>
        <w:ind w:right="147" w:firstLine="709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С 26 по 28 июля 2022 проведена серия мероприятий об образовании:</w:t>
      </w:r>
      <w:r w:rsidRPr="000B145E">
        <w:rPr>
          <w:rFonts w:ascii="Liberation Serif" w:hAnsi="Liberation Serif" w:cs="Arial"/>
        </w:rPr>
        <w:t xml:space="preserve"> </w:t>
      </w:r>
      <w:r w:rsidRPr="000B145E">
        <w:rPr>
          <w:rFonts w:ascii="Liberation Serif" w:hAnsi="Liberation Serif" w:cs="Arial"/>
        </w:rPr>
        <w:t xml:space="preserve">"Взаимодействие семьи и школы в вопросах воспитания и обучения ребёнка"; "Как бизнес может менять городскую среду и влиять на неформальное образование"; "Какую роль непрерывное образование играет в жизни каждого человека и будут посвящены вопросам непрерывного образования". </w:t>
      </w:r>
    </w:p>
    <w:p w14:paraId="531E5CCE" w14:textId="2A26CE37" w:rsidR="000B145E" w:rsidRPr="000B145E" w:rsidRDefault="000B145E" w:rsidP="000B145E">
      <w:pPr>
        <w:pStyle w:val="a3"/>
        <w:spacing w:before="0" w:beforeAutospacing="0" w:after="0" w:afterAutospacing="0" w:line="360" w:lineRule="auto"/>
        <w:ind w:right="150" w:firstLine="708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 xml:space="preserve">Спикеры-эксперты рассказали о концепции </w:t>
      </w:r>
      <w:proofErr w:type="spellStart"/>
      <w:r w:rsidRPr="000B145E">
        <w:rPr>
          <w:rFonts w:ascii="Liberation Serif" w:hAnsi="Liberation Serif" w:cs="Arial"/>
        </w:rPr>
        <w:t>всевозрастного</w:t>
      </w:r>
      <w:proofErr w:type="spellEnd"/>
      <w:r w:rsidRPr="000B145E">
        <w:rPr>
          <w:rFonts w:ascii="Liberation Serif" w:hAnsi="Liberation Serif" w:cs="Arial"/>
        </w:rPr>
        <w:t xml:space="preserve"> непрерывного </w:t>
      </w:r>
      <w:proofErr w:type="gramStart"/>
      <w:r w:rsidRPr="000B145E">
        <w:rPr>
          <w:rFonts w:ascii="Liberation Serif" w:hAnsi="Liberation Serif" w:cs="Arial"/>
        </w:rPr>
        <w:t>обучения,  рассуждали</w:t>
      </w:r>
      <w:proofErr w:type="gramEnd"/>
      <w:r w:rsidRPr="000B145E">
        <w:rPr>
          <w:rFonts w:ascii="Liberation Serif" w:hAnsi="Liberation Serif" w:cs="Arial"/>
        </w:rPr>
        <w:t xml:space="preserve"> об образовании будущего и его взаимодействии с городской средой, поделились  опытом и интересными кейсами.  Организаторами выступили студенты Высшей школы экономики и Уральского института управления РАНХиГС.</w:t>
      </w:r>
    </w:p>
    <w:p w14:paraId="45F5F346" w14:textId="77777777" w:rsidR="000B145E" w:rsidRPr="000B145E" w:rsidRDefault="000B145E" w:rsidP="000B145E">
      <w:pPr>
        <w:pStyle w:val="a3"/>
        <w:spacing w:before="0" w:beforeAutospacing="0" w:after="0" w:afterAutospacing="0" w:line="360" w:lineRule="auto"/>
        <w:ind w:right="150" w:firstLine="708"/>
        <w:jc w:val="both"/>
        <w:rPr>
          <w:rFonts w:ascii="Liberation Serif" w:hAnsi="Liberation Serif" w:cs="Arial"/>
        </w:rPr>
      </w:pPr>
    </w:p>
    <w:p w14:paraId="3E94D180" w14:textId="77777777" w:rsidR="00595D44" w:rsidRPr="000B145E" w:rsidRDefault="001F7C18" w:rsidP="000B145E">
      <w:pPr>
        <w:pStyle w:val="a3"/>
        <w:spacing w:before="0" w:beforeAutospacing="0" w:after="0" w:afterAutospacing="0" w:line="360" w:lineRule="auto"/>
        <w:ind w:right="150" w:firstLine="708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 xml:space="preserve">Главное, что мы проверили на практике - это то, что образование, </w:t>
      </w:r>
      <w:r w:rsidR="00595D44" w:rsidRPr="000B145E">
        <w:rPr>
          <w:rFonts w:ascii="Liberation Serif" w:hAnsi="Liberation Serif" w:cs="Arial"/>
        </w:rPr>
        <w:t>направлен</w:t>
      </w:r>
      <w:r w:rsidRPr="000B145E">
        <w:rPr>
          <w:rFonts w:ascii="Liberation Serif" w:hAnsi="Liberation Serif" w:cs="Arial"/>
        </w:rPr>
        <w:t>н</w:t>
      </w:r>
      <w:r w:rsidR="00595D44" w:rsidRPr="000B145E">
        <w:rPr>
          <w:rFonts w:ascii="Liberation Serif" w:hAnsi="Liberation Serif" w:cs="Arial"/>
        </w:rPr>
        <w:t>о</w:t>
      </w:r>
      <w:r w:rsidRPr="000B145E">
        <w:rPr>
          <w:rFonts w:ascii="Liberation Serif" w:hAnsi="Liberation Serif" w:cs="Arial"/>
        </w:rPr>
        <w:t>е</w:t>
      </w:r>
      <w:r w:rsidR="00595D44" w:rsidRPr="000B145E">
        <w:rPr>
          <w:rFonts w:ascii="Liberation Serif" w:hAnsi="Liberation Serif" w:cs="Arial"/>
        </w:rPr>
        <w:t xml:space="preserve"> в будущее, прежний девиз "Знания на всю жизнь" </w:t>
      </w:r>
      <w:r w:rsidRPr="000B145E">
        <w:rPr>
          <w:rFonts w:ascii="Liberation Serif" w:hAnsi="Liberation Serif" w:cs="Arial"/>
        </w:rPr>
        <w:t xml:space="preserve">глобально меняет на </w:t>
      </w:r>
      <w:proofErr w:type="gramStart"/>
      <w:r w:rsidRPr="000B145E">
        <w:rPr>
          <w:rFonts w:ascii="Liberation Serif" w:hAnsi="Liberation Serif" w:cs="Arial"/>
        </w:rPr>
        <w:t xml:space="preserve">новый </w:t>
      </w:r>
      <w:r w:rsidR="00595D44" w:rsidRPr="000B145E">
        <w:rPr>
          <w:rFonts w:ascii="Liberation Serif" w:hAnsi="Liberation Serif" w:cs="Arial"/>
        </w:rPr>
        <w:t>:</w:t>
      </w:r>
      <w:proofErr w:type="gramEnd"/>
      <w:r w:rsidR="00595D44" w:rsidRPr="000B145E">
        <w:rPr>
          <w:rFonts w:ascii="Liberation Serif" w:hAnsi="Liberation Serif" w:cs="Arial"/>
        </w:rPr>
        <w:t xml:space="preserve"> "Знания через всю жизнь".</w:t>
      </w:r>
      <w:r w:rsidRPr="000B145E">
        <w:rPr>
          <w:rFonts w:ascii="Liberation Serif" w:hAnsi="Liberation Serif" w:cs="Arial"/>
        </w:rPr>
        <w:t xml:space="preserve"> </w:t>
      </w:r>
      <w:r w:rsidR="00595D44" w:rsidRPr="000B145E">
        <w:rPr>
          <w:rFonts w:ascii="Liberation Serif" w:hAnsi="Liberation Serif" w:cs="Arial"/>
        </w:rPr>
        <w:t xml:space="preserve">Непрерывное </w:t>
      </w:r>
      <w:proofErr w:type="gramStart"/>
      <w:r w:rsidR="00595D44" w:rsidRPr="000B145E">
        <w:rPr>
          <w:rFonts w:ascii="Liberation Serif" w:hAnsi="Liberation Serif" w:cs="Arial"/>
        </w:rPr>
        <w:t>образование  на</w:t>
      </w:r>
      <w:proofErr w:type="gramEnd"/>
      <w:r w:rsidR="00595D44" w:rsidRPr="000B145E">
        <w:rPr>
          <w:rFonts w:ascii="Liberation Serif" w:hAnsi="Liberation Serif" w:cs="Arial"/>
        </w:rPr>
        <w:t xml:space="preserve"> основе персонализации способствует решению трех основных задач:</w:t>
      </w:r>
    </w:p>
    <w:p w14:paraId="6E35E30E" w14:textId="77777777" w:rsidR="00595D44" w:rsidRPr="000B145E" w:rsidRDefault="00595D44" w:rsidP="00BF3F9B">
      <w:pPr>
        <w:pStyle w:val="a3"/>
        <w:spacing w:before="0" w:beforeAutospacing="0" w:after="0" w:afterAutospacing="0" w:line="360" w:lineRule="auto"/>
        <w:ind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lastRenderedPageBreak/>
        <w:t>1) подготовке человека для включения его в систему современных общественных, профессиональных отношений;</w:t>
      </w:r>
    </w:p>
    <w:p w14:paraId="24547BD6" w14:textId="77777777" w:rsidR="00595D44" w:rsidRPr="000B145E" w:rsidRDefault="00595D44" w:rsidP="00BF3F9B">
      <w:pPr>
        <w:pStyle w:val="a3"/>
        <w:spacing w:before="0" w:beforeAutospacing="0" w:after="0" w:afterAutospacing="0" w:line="360" w:lineRule="auto"/>
        <w:ind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2) совершенствованию, развитию человека с целью его своевременной адаптации к постоянно меняющимся условиям;</w:t>
      </w:r>
    </w:p>
    <w:p w14:paraId="581F7C02" w14:textId="77777777" w:rsidR="00595D44" w:rsidRPr="000B145E" w:rsidRDefault="00595D44" w:rsidP="00BF3F9B">
      <w:pPr>
        <w:pStyle w:val="a3"/>
        <w:spacing w:before="0" w:beforeAutospacing="0" w:after="0" w:afterAutospacing="0" w:line="360" w:lineRule="auto"/>
        <w:ind w:right="150"/>
        <w:jc w:val="both"/>
        <w:rPr>
          <w:rFonts w:ascii="Liberation Serif" w:hAnsi="Liberation Serif" w:cs="Arial"/>
        </w:rPr>
      </w:pPr>
      <w:r w:rsidRPr="000B145E">
        <w:rPr>
          <w:rFonts w:ascii="Liberation Serif" w:hAnsi="Liberation Serif" w:cs="Arial"/>
        </w:rPr>
        <w:t>3) разностороннему развитию личности, формированию ее мировоззрения.</w:t>
      </w:r>
    </w:p>
    <w:p w14:paraId="4AE54C91" w14:textId="77777777" w:rsidR="00595D44" w:rsidRPr="00BF3F9B" w:rsidRDefault="00595D44" w:rsidP="00BF3F9B">
      <w:pPr>
        <w:pStyle w:val="a3"/>
        <w:spacing w:before="0" w:beforeAutospacing="0" w:after="0" w:afterAutospacing="0" w:line="36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59B72978" w14:textId="5FFA320D" w:rsidR="00093EC8" w:rsidRPr="00BF3F9B" w:rsidRDefault="001824DB" w:rsidP="00BF3F9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inline distT="0" distB="0" distL="0" distR="0" wp14:anchorId="2B6EDB1F" wp14:editId="4C43CC1C">
                <wp:extent cx="302260" cy="30226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E2E7A"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k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ALLDeStAgAAtwUAAA4AAAAAAAAAAAAA&#10;AAAALgIAAGRycy9lMm9Eb2MueG1sUEsBAi0AFAAGAAgAAAAhAAKdVXj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14:paraId="62BED5C8" w14:textId="77777777" w:rsidR="00093EC8" w:rsidRPr="00BF3F9B" w:rsidRDefault="00093EC8" w:rsidP="00BF3F9B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  <w:r w:rsidRPr="00BF3F9B">
        <w:rPr>
          <w:rFonts w:ascii="Liberation Serif" w:hAnsi="Liberation Serif"/>
          <w:sz w:val="28"/>
          <w:szCs w:val="28"/>
        </w:rPr>
        <w:tab/>
        <w:t xml:space="preserve"> </w:t>
      </w:r>
    </w:p>
    <w:p w14:paraId="4E1C36CB" w14:textId="77777777" w:rsidR="00093EC8" w:rsidRPr="00BF3F9B" w:rsidRDefault="00093EC8" w:rsidP="00BF3F9B">
      <w:pPr>
        <w:spacing w:after="0" w:line="360" w:lineRule="auto"/>
        <w:jc w:val="both"/>
        <w:rPr>
          <w:rFonts w:ascii="Liberation Serif" w:hAnsi="Liberation Serif"/>
          <w:sz w:val="28"/>
          <w:szCs w:val="28"/>
        </w:rPr>
      </w:pPr>
    </w:p>
    <w:sectPr w:rsidR="00093EC8" w:rsidRPr="00BF3F9B" w:rsidSect="0000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D2"/>
    <w:rsid w:val="000012A1"/>
    <w:rsid w:val="00093EC8"/>
    <w:rsid w:val="000B145E"/>
    <w:rsid w:val="000C6916"/>
    <w:rsid w:val="000F1BF6"/>
    <w:rsid w:val="00101BA6"/>
    <w:rsid w:val="001075C8"/>
    <w:rsid w:val="001334B8"/>
    <w:rsid w:val="001824DB"/>
    <w:rsid w:val="001C26B7"/>
    <w:rsid w:val="001F7C18"/>
    <w:rsid w:val="00235ABA"/>
    <w:rsid w:val="00335D86"/>
    <w:rsid w:val="003D5888"/>
    <w:rsid w:val="00463035"/>
    <w:rsid w:val="004B6942"/>
    <w:rsid w:val="004C62E7"/>
    <w:rsid w:val="00595D44"/>
    <w:rsid w:val="005E3698"/>
    <w:rsid w:val="00610A36"/>
    <w:rsid w:val="006223A9"/>
    <w:rsid w:val="006402EE"/>
    <w:rsid w:val="0066251A"/>
    <w:rsid w:val="00671B18"/>
    <w:rsid w:val="00752F6D"/>
    <w:rsid w:val="00756F2A"/>
    <w:rsid w:val="007C53D2"/>
    <w:rsid w:val="00875EFE"/>
    <w:rsid w:val="009A6F4A"/>
    <w:rsid w:val="00A02E16"/>
    <w:rsid w:val="00A23103"/>
    <w:rsid w:val="00A4216B"/>
    <w:rsid w:val="00A86D4D"/>
    <w:rsid w:val="00B6407F"/>
    <w:rsid w:val="00B8548F"/>
    <w:rsid w:val="00BF3F9B"/>
    <w:rsid w:val="00C34136"/>
    <w:rsid w:val="00CB4399"/>
    <w:rsid w:val="00D01455"/>
    <w:rsid w:val="00D27C6B"/>
    <w:rsid w:val="00D81F37"/>
    <w:rsid w:val="00DC39C4"/>
    <w:rsid w:val="00E06735"/>
    <w:rsid w:val="00E24252"/>
    <w:rsid w:val="00ED5E70"/>
    <w:rsid w:val="00EF65D4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3E00"/>
  <w15:docId w15:val="{49732F6A-FC62-4C76-8A73-674135A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A1"/>
  </w:style>
  <w:style w:type="paragraph" w:styleId="2">
    <w:name w:val="heading 2"/>
    <w:basedOn w:val="a"/>
    <w:next w:val="a"/>
    <w:link w:val="20"/>
    <w:uiPriority w:val="9"/>
    <w:unhideWhenUsed/>
    <w:qFormat/>
    <w:rsid w:val="00A42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3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93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1"/>
    <w:basedOn w:val="a0"/>
    <w:rsid w:val="00093EC8"/>
  </w:style>
  <w:style w:type="paragraph" w:styleId="a4">
    <w:name w:val="header"/>
    <w:basedOn w:val="a"/>
    <w:link w:val="a5"/>
    <w:uiPriority w:val="99"/>
    <w:unhideWhenUsed/>
    <w:rsid w:val="00CB43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B4399"/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2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nf.yspu.org/lifelong-15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DDA2-2A0F-4EAF-AF1A-76F99F3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2022-05-22T17:27:00Z</dcterms:created>
  <dcterms:modified xsi:type="dcterms:W3CDTF">2022-08-22T14:49:00Z</dcterms:modified>
</cp:coreProperties>
</file>