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06.2pt;margin-top:32.8pt;width:46.8pt;height:52.3pt;z-index:-251658240;mso-position-horizontal-relative:page;mso-position-vertical-relative:page;z-index:-251658752" fillcolor="#585858" stroked="f"/>
        </w:pict>
      </w:r>
    </w:p>
    <w:p>
      <w:pPr>
        <w:framePr w:wrap="none" w:vAnchor="page" w:hAnchor="page" w:x="58" w:y="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pt;height:88pt;">
            <v:imagedata r:id="rId5" r:href="rId6"/>
          </v:shape>
        </w:pict>
      </w:r>
    </w:p>
    <w:p>
      <w:pPr>
        <w:pStyle w:val="Style3"/>
        <w:framePr w:wrap="none" w:vAnchor="page" w:hAnchor="page" w:x="1661" w:y="180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образования Администрации Сысертского городского округа</w:t>
      </w:r>
    </w:p>
    <w:p>
      <w:pPr>
        <w:pStyle w:val="Style5"/>
        <w:framePr w:w="9840" w:h="383" w:hRule="exact" w:wrap="none" w:vAnchor="page" w:hAnchor="page" w:x="1661" w:y="244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ПРИКАЗ № 55- ОД</w:t>
      </w:r>
      <w:bookmarkEnd w:id="0"/>
    </w:p>
    <w:p>
      <w:pPr>
        <w:pStyle w:val="Style7"/>
        <w:framePr w:w="9840" w:h="10653" w:hRule="exact" w:wrap="none" w:vAnchor="page" w:hAnchor="page" w:x="1661" w:y="3223"/>
        <w:tabs>
          <w:tab w:leader="none" w:pos="7968" w:val="left"/>
        </w:tabs>
        <w:widowControl w:val="0"/>
        <w:keepNext w:val="0"/>
        <w:keepLines w:val="0"/>
        <w:shd w:val="clear" w:color="auto" w:fill="auto"/>
        <w:bidi w:val="0"/>
        <w:spacing w:before="0" w:after="26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22.02.2023</w:t>
        <w:tab/>
        <w:t>город Сысерть</w:t>
      </w:r>
    </w:p>
    <w:p>
      <w:pPr>
        <w:pStyle w:val="Style3"/>
        <w:framePr w:w="9840" w:h="10653" w:hRule="exact" w:wrap="none" w:vAnchor="page" w:hAnchor="page" w:x="1661" w:y="3223"/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48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приказ Управления образования Администрации Сысертского городского округа от 09.03.2022 № 102-ОД «О закреплении муниципальных общеобразовательных организаций за конкретными территориями Сысертского городского округа</w:t>
      </w:r>
    </w:p>
    <w:p>
      <w:pPr>
        <w:pStyle w:val="Style7"/>
        <w:framePr w:w="9840" w:h="10653" w:hRule="exact" w:wrap="none" w:vAnchor="page" w:hAnchor="page" w:x="1661" w:y="3223"/>
        <w:widowControl w:val="0"/>
        <w:keepNext w:val="0"/>
        <w:keepLines w:val="0"/>
        <w:shd w:val="clear" w:color="auto" w:fill="auto"/>
        <w:bidi w:val="0"/>
        <w:spacing w:before="0" w:after="21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29.12.2012 года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подпунктом 3.1.14 пункта 3.1 раздела 3 положения «Об Управлении образования Администрации Сысертского городского округа», утвержденного решением Думы Сысертского городского округа от 29.03.2018 № 49 «Об утверждении Положения об Управлении образования Администрации Сысертского городского округа»,</w:t>
      </w:r>
    </w:p>
    <w:p>
      <w:pPr>
        <w:pStyle w:val="Style3"/>
        <w:framePr w:w="9840" w:h="10653" w:hRule="exact" w:wrap="none" w:vAnchor="page" w:hAnchor="page" w:x="1661" w:y="3223"/>
        <w:widowControl w:val="0"/>
        <w:keepNext w:val="0"/>
        <w:keepLines w:val="0"/>
        <w:shd w:val="clear" w:color="auto" w:fill="auto"/>
        <w:bidi w:val="0"/>
        <w:spacing w:before="0" w:after="257" w:line="26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7"/>
        <w:numPr>
          <w:ilvl w:val="0"/>
          <w:numId w:val="1"/>
        </w:numPr>
        <w:framePr w:w="9840" w:h="10653" w:hRule="exact" w:wrap="none" w:vAnchor="page" w:hAnchor="page" w:x="1661" w:y="3223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изменения в приказ Управления образования Администрации</w:t>
      </w:r>
    </w:p>
    <w:p>
      <w:pPr>
        <w:pStyle w:val="Style7"/>
        <w:framePr w:w="9840" w:h="10653" w:hRule="exact" w:wrap="none" w:vAnchor="page" w:hAnchor="page" w:x="1661" w:y="3223"/>
        <w:tabs>
          <w:tab w:leader="none" w:pos="6158" w:val="left"/>
          <w:tab w:leader="none" w:pos="6691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Сысертского городского округа от 09.03.2022</w:t>
        <w:tab/>
        <w:t>№</w:t>
        <w:tab/>
        <w:t>102-ОД «О закреплении</w:t>
      </w:r>
    </w:p>
    <w:p>
      <w:pPr>
        <w:pStyle w:val="Style7"/>
        <w:framePr w:w="9840" w:h="10653" w:hRule="exact" w:wrap="none" w:vAnchor="page" w:hAnchor="page" w:x="1661" w:y="322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муниципальных общеобразовательных организаций за конкретными территориями Сысертского городского округа», с изменениями от 30.08.2022 № 290-ОД, изложив в новой редакции (приложение).</w:t>
      </w:r>
    </w:p>
    <w:p>
      <w:pPr>
        <w:pStyle w:val="Style7"/>
        <w:numPr>
          <w:ilvl w:val="0"/>
          <w:numId w:val="1"/>
        </w:numPr>
        <w:framePr w:w="9840" w:h="10653" w:hRule="exact" w:wrap="none" w:vAnchor="page" w:hAnchor="page" w:x="1661" w:y="3223"/>
        <w:tabs>
          <w:tab w:leader="none" w:pos="1478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Муниципальному казенному образовательному учреждению дополнительного профессионального образования (повышения квалификации) специалистов «Организационно-методический центр» разместить на официальном сайте в информационно-телекоммуникационной сети «Интернет» Управления образования настоящий приказ в течение 10 календарных дней с момента его издания.</w:t>
      </w:r>
    </w:p>
    <w:p>
      <w:pPr>
        <w:pStyle w:val="Style7"/>
        <w:numPr>
          <w:ilvl w:val="0"/>
          <w:numId w:val="1"/>
        </w:numPr>
        <w:framePr w:w="9840" w:h="10653" w:hRule="exact" w:wrap="none" w:vAnchor="page" w:hAnchor="page" w:x="1661" w:y="3223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общеобразовательных организаций Сысертского городского округа разместить на информационном стенде и официальном сайте в информационно-телекоммуникационной сети «Интернет» образовательных организаций настоящий приказ в течение 10 календарных дней с момента его издания.</w:t>
      </w:r>
    </w:p>
    <w:p>
      <w:pPr>
        <w:pStyle w:val="Style7"/>
        <w:numPr>
          <w:ilvl w:val="0"/>
          <w:numId w:val="1"/>
        </w:numPr>
        <w:framePr w:w="9840" w:h="10653" w:hRule="exact" w:wrap="none" w:vAnchor="page" w:hAnchor="page" w:x="1661" w:y="3223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приказа возложить на заместителя начальника Управления образования Администрации Сысертского городского округа</w:t>
      </w:r>
    </w:p>
    <w:p>
      <w:pPr>
        <w:framePr w:wrap="none" w:vAnchor="page" w:hAnchor="page" w:x="1694" w:y="13895"/>
        <w:widowControl w:val="0"/>
        <w:rPr>
          <w:sz w:val="2"/>
          <w:szCs w:val="2"/>
        </w:rPr>
      </w:pPr>
      <w:r>
        <w:pict>
          <v:shape id="_x0000_s1027" type="#_x0000_t75" style="width:321pt;height:133pt;">
            <v:imagedata r:id="rId7" r:href="rId8"/>
          </v:shape>
        </w:pict>
      </w:r>
    </w:p>
    <w:p>
      <w:pPr>
        <w:pStyle w:val="Style7"/>
        <w:framePr w:wrap="none" w:vAnchor="page" w:hAnchor="page" w:x="1661" w:y="1505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7689" w:right="11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О.С. Колясникова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864" w:h="1525" w:hRule="exact" w:wrap="none" w:vAnchor="page" w:hAnchor="page" w:x="1608" w:y="45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7"/>
        <w:framePr w:w="9864" w:h="1525" w:hRule="exact" w:wrap="none" w:vAnchor="page" w:hAnchor="page" w:x="1608" w:y="45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5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приказу Управления образования Администрации Сысертского городского округа от22.02.2023 № 55-ОД</w:t>
      </w:r>
    </w:p>
    <w:p>
      <w:pPr>
        <w:pStyle w:val="Style3"/>
        <w:framePr w:w="9864" w:h="669" w:hRule="exact" w:wrap="none" w:vAnchor="page" w:hAnchor="page" w:x="1608" w:y="2527"/>
        <w:widowControl w:val="0"/>
        <w:keepNext w:val="0"/>
        <w:keepLines w:val="0"/>
        <w:shd w:val="clear" w:color="auto" w:fill="auto"/>
        <w:bidi w:val="0"/>
        <w:jc w:val="center"/>
        <w:spacing w:before="0" w:after="0" w:line="30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Закрепление муниципальных общеобразовательных организаций за</w:t>
        <w:br/>
        <w:t>конкретными территориями Сысертского городского округа</w:t>
      </w:r>
    </w:p>
    <w:tbl>
      <w:tblPr>
        <w:tblOverlap w:val="never"/>
        <w:tblLayout w:type="fixed"/>
        <w:jc w:val="left"/>
      </w:tblPr>
      <w:tblGrid>
        <w:gridCol w:w="586"/>
        <w:gridCol w:w="2818"/>
        <w:gridCol w:w="2136"/>
        <w:gridCol w:w="2299"/>
        <w:gridCol w:w="2026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8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8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город Сысерть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1"/>
              </w:rPr>
              <w:t>1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Муниципальная автономная общеобразовательная организация «Средняя общеобразовательная школа № 1» г.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30-лет Октября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Александра Зозули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9"/>
              </w:rPr>
              <w:t>Альберта</w:t>
            </w:r>
          </w:p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9"/>
              </w:rPr>
              <w:t>Подкорытова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Братиславская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Будапештская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Бажова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Венецианская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Ветеранов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Володарского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улицы Карла Маркса до конца улицы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Высокий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 агарина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Гидромаш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Гранатовый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Дачная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Десантников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Декабристов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Розы Люксембург до конца улицы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Дзержинского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Добролюбова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Женевская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Звездный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Зеленый уголок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Ильинская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Импульс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Карла - Маркса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улицы Красноармейская (нечетная сторона)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Кедровая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Коммуны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Дачная до конца улицы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Комсомольская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Красноармейская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от улицы Карла Маркса до конца улицы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Красногорская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Кремлевская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64" w:h="12048" w:wrap="none" w:vAnchor="page" w:hAnchor="page" w:x="1608" w:y="34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64" w:h="12048" w:wrap="none" w:vAnchor="page" w:hAnchor="page" w:x="1608" w:y="3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Кооперативный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h="12048" w:wrap="none" w:vAnchor="page" w:hAnchor="page" w:x="1608" w:y="343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5"/>
        <w:gridCol w:w="2818"/>
        <w:gridCol w:w="2136"/>
        <w:gridCol w:w="2299"/>
        <w:gridCol w:w="2021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от улицы Карла Маркса до конца улицы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Луговая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Лунный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Машиностроителей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Мадридская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Маяковского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Марков камень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Миланская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Моховой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Московская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Моршанская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Мраморная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Надежна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Новоселов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Парижская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Пограничников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Подводников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Полевской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Пражская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9"/>
              </w:rPr>
              <w:t>Работников</w:t>
            </w:r>
          </w:p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9"/>
              </w:rPr>
              <w:t>просвещения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Радужный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Раздольный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Римская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Рабочей Молодежи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Рябиновая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Самстроя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Самоцветный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Свободы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Карла Маркса до конца улицы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Светлый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Северная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Синарский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Сицилийская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9"/>
              </w:rPr>
              <w:t>жилищный</w:t>
            </w:r>
          </w:p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9"/>
              </w:rPr>
              <w:t>комплекс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Сказы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Старкова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Строителей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Солнечный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Сосновый бор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Тальковый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Тельмана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Титова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Тихая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Трактовая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Карла Маркса до конца улицы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69" w:h="14976" w:wrap="none" w:vAnchor="page" w:hAnchor="page" w:x="1605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69" w:h="14976" w:wrap="none" w:vAnchor="page" w:hAnchor="page" w:x="1605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Фабричная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4976" w:wrap="none" w:vAnchor="page" w:hAnchor="page" w:x="1605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2818"/>
        <w:gridCol w:w="2131"/>
        <w:gridCol w:w="2299"/>
        <w:gridCol w:w="2035"/>
      </w:tblGrid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Физкультурников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Фрунзе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Черемуховая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Юбилейный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9"/>
                <w:lang w:val="en-US" w:eastAsia="en-US" w:bidi="en-US"/>
              </w:rPr>
              <w:t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6 имени П.П. Бажова» г.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10-й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16-й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17-й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Антропова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Банковский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Белинского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Быкова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Большевиков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Шейнкмана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Верх-Сысертский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Власовой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Возрождения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Володарского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Маркса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Воробьевка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Г ерцена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 оголя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 орького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Деревообделочников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Дорожный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Загородная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Заречная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Калинина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Карла Либкнехта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Коммуны до улицы Шейнкмана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Ключевской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Коммуны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Либкнехта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Космаково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Красноармейская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Маркса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Кузнечный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Курортная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Лебяжий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Маркса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Лесоводов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Максима Г орького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Мамина- Сибиряка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Набережная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Нагорная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Некрасова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Октябрьская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8" w:h="15202" w:wrap="none" w:vAnchor="page" w:hAnchor="page" w:x="1596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88" w:h="15202" w:wrap="none" w:vAnchor="page" w:hAnchor="page" w:x="1596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Ольховый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8" w:h="15202" w:wrap="none" w:vAnchor="page" w:hAnchor="page" w:x="1596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5"/>
        <w:gridCol w:w="2818"/>
        <w:gridCol w:w="2131"/>
        <w:gridCol w:w="2299"/>
        <w:gridCol w:w="2040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Орджоникидзе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Ленина до улицы Шейнкмана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Парковая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Парковый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Почтовый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от улицы Быкова до улицы Розы Люксембург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Розы Люксембург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Коммуны (нечетная сторона) до улицы Шейнкмана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Свердлова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от начала улицы до улицы Шейнкмана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Свободы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Маркса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Советская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Степана Разина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Столяров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Тимирязева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от начала улицы до улицы Шейнкмана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Токарей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Трудовая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Хрустальная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Чернышевского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Чкалова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Шейнкмана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Щелкун 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Энгельса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Южный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Ягодная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Асбест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обучающиеся с 5 по 11 классы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«Основная общеобразовательная школа № 14» г.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Асбест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обучающиеся с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умственной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отсталостью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Каменка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обучающиеся с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умственной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отсталостью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город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Сысерть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обучающиеся с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умственной</w:t>
            </w:r>
          </w:p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отсталостью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Муниципальное автономное общеобразовательное учреждение «Основная общеобразовательная школа № 15» г.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1 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4-й Пятилетки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8- Марта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Ахматовой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14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3" w:h="15014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Большевиков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83" w:h="15014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3"/>
              </w:rPr>
              <w:t>от улицы Шейнкмана до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0"/>
        <w:gridCol w:w="2822"/>
        <w:gridCol w:w="2131"/>
        <w:gridCol w:w="2294"/>
        <w:gridCol w:w="2035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конца улицы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Высоцкого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Геологоразведчиков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 орняков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Декабристов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Розы Люксембург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Есенина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Западный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Зеленая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Зеленый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Карла Либкнехта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Шейнкмана до конца западной части г. Сысерть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Кирова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Кузнецова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Лермонтова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Лесной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Малахитовая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Металлистов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Механизаторов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Орджоникидзе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улицы Шейнкмана до конца западной части города Сысерть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Охотников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Победы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Пушкина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Родниковая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Розы Люксембург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Шейнкмана до конца западной части города Сысерть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Рыбаков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Сахарова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Свердлова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улицы Шейнкмана до улицы Есенина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Светлая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Сосновый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Спортивный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Татищева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Тенистая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Тимирязева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улицы Шейнкмана до конца улицы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Трактористов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Турчанинова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Уральский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Фарфоровый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83" w:h="15072" w:wrap="none" w:vAnchor="page" w:hAnchor="page" w:x="1598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83" w:h="15072" w:wrap="none" w:vAnchor="page" w:hAnchor="page" w:x="1598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Хвойная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15072" w:wrap="none" w:vAnchor="page" w:hAnchor="page" w:x="1598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5"/>
        <w:gridCol w:w="2813"/>
        <w:gridCol w:w="2131"/>
        <w:gridCol w:w="2294"/>
        <w:gridCol w:w="2030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6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6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Чапаева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Каменка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Циолковского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Шейнкмана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23» г.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13-й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1-й Заводской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2-й Заводской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Больничный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 орный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Железнодорожников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Заводской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Каменный цветок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Карла Либкнехта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Коммуны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Карла Маркса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от начала улицы Доул.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Красноармейской (четная сторона),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Коммуны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3"/>
              </w:rPr>
              <w:t>от улицы Карла Либкнехта до улицы Дачная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Крупской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Линейный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Орджоникидзе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Ленина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Плотников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Почтовый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улицы Розы Люксембург к северу города Сысерть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Привокзальный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Речной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Розы Люксембург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Коммуны (включая дома четной стороны улицы Коммуны)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Стрелочников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Трактовая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 начала улицы до улицы Карла Маркса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Урицкого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Химиков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Челюскинцев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Черновской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Школьный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64" w:h="15110" w:wrap="none" w:vAnchor="page" w:hAnchor="page" w:x="1608" w:y="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Шлакоблочников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h="15110" w:wrap="none" w:vAnchor="page" w:hAnchor="page" w:x="1608" w:y="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поселок Большой Исток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1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Муниципальная автономная общеобразовательная организация «Средняя общеобразовательная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Сысертский городской округ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обучающиеся с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умственной</w:t>
            </w:r>
          </w:p>
          <w:p>
            <w:pPr>
              <w:pStyle w:val="Style7"/>
              <w:framePr w:w="9864" w:h="15110" w:wrap="none" w:vAnchor="page" w:hAnchor="page" w:x="1608" w:y="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отсталостью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2818"/>
        <w:gridCol w:w="2126"/>
        <w:gridCol w:w="2299"/>
        <w:gridCol w:w="2045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Наименование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общеобразовательной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Примечание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школа № 4» п. Школьный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Муниципальная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автономная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общеобразовательная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организация «Средняя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общеобразовательная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школа № 5» п. Большой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Исток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 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4"/>
              </w:rPr>
              <w:t xml:space="preserve">коллективный сад (далее - </w:t>
            </w:r>
            <w:r>
              <w:rPr>
                <w:rStyle w:val="CharStyle15"/>
              </w:rPr>
              <w:t>КС)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1-ый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2-ой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3-ий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11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 проезд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 Авиатор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садоводческое товарищество (далее- СТ)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Архитектор 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Бабушкина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Береговая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Березовая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 xml:space="preserve">садоводческое некоммерческое товарищество (далее - </w:t>
            </w:r>
            <w:r>
              <w:rPr>
                <w:rStyle w:val="CharStyle15"/>
              </w:rPr>
              <w:t>СНТ)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Вишенка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Вишневая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Весенняя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Г агарина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Г еолог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Декабристов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Демьяна Бедного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Добрая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 Мечта-2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Заводская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Западная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Змеиная горка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Зеленый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Изумруд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Исток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Исток-</w:t>
            </w:r>
          </w:p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5"/>
              </w:rPr>
              <w:t>Мелиокомплект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Исетский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Каменный карьер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Колхозная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Кленовая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Коллективный сад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Кооперативная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Красноармейская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93" w:h="15072" w:wrap="none" w:vAnchor="page" w:hAnchor="page" w:x="1593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93" w:h="15072" w:wrap="none" w:vAnchor="page" w:hAnchor="page" w:x="1593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Ленина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93" w:h="15072" w:wrap="none" w:vAnchor="page" w:hAnchor="page" w:x="1593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2813"/>
        <w:gridCol w:w="2131"/>
        <w:gridCol w:w="2299"/>
        <w:gridCol w:w="2030"/>
      </w:tblGrid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Наименование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общеобразовательной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5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Примечание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Лада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Липовая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Медик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6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Медик-1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Мелиоратор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Меркурий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Металлистов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Мечта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садоводческий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потребительский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кооператив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Надежда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сельскохозяйстве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нный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потребительский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садоводческий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кооператив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Надежда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Набережная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Народной Воли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Община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Ореховая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Октябрьская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Парковая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Пионерский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дачное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некоммерческое</w:t>
            </w:r>
          </w:p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</w:rPr>
              <w:t>партнерство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Перспектива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Престиж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Поляна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Птицевод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Родничок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Руслана Павлова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Рябиновая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Самолетная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Сатурн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Свердлова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Светлая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Северная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Сиреневый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Старт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Советская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Солнечный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Солнечная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 Мечта-2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Текстильщик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Терешковой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Торговый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Уральский рабочий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Хлебопродукт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Энгельса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8" w:h="15086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8" w:h="15086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Южный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h="15086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05"/>
        <w:gridCol w:w="2813"/>
        <w:gridCol w:w="2126"/>
        <w:gridCol w:w="2299"/>
        <w:gridCol w:w="2035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8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8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9"/>
                <w:lang w:val="en-US" w:eastAsia="en-US" w:bidi="en-US"/>
              </w:rPr>
              <w:t>7.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Муниципально 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автономное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общеобразовательное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учреждение «Основная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общеобразовательная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школа № 11» п. Большой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Исток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Комсомольская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Максима Горького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Степана Разина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Птицеводов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Пугачева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9"/>
                <w:lang w:val="en-US" w:eastAsia="en-US" w:bidi="en-US"/>
              </w:rPr>
              <w:t>8.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автономное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общеобразовательное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учреждение «Основная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общеобразовательная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школа № 30» п. Большой</w:t>
            </w:r>
          </w:p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Исток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Архитектор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Архитектор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Бажова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Буровик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Весна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tabs>
                <w:tab w:leader="underscore" w:pos="20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_сад</w:t>
            </w:r>
            <w:r>
              <w:rPr>
                <w:rStyle w:val="CharStyle17"/>
                <w:lang w:val="ru-RU" w:eastAsia="ru-RU" w:bidi="ru-RU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Дорожник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Дружба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Волна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Ермак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Калинина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Кольцевой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Кольцевая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Космонавтов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микрорайон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Комфорт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Луговая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Луначарского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Металлист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Молодежная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Обухова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Победы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Пушкина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переулок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Пушкинский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Рассвет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Рабочая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Родник Истока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Росинка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Ручеек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улица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Трудовая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Холодок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Шахтер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Южный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9"/>
                <w:lang w:val="en-US" w:eastAsia="en-US" w:bidi="en-US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«Начальная общеобразовательная школа № 12» п. Асбест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Асбест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9"/>
              </w:rPr>
              <w:t>обучающиеся с 1 по 4 классы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9"/>
                <w:lang w:val="en-US" w:eastAsia="en-US" w:bidi="en-US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Муниципально е автономное общеобразовательное учреждение «Начальная общеобразовательная школа № 13»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Бобровский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8" w:h="14990" w:wrap="none" w:vAnchor="page" w:hAnchor="page" w:x="1601" w:y="51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78" w:h="14990" w:wrap="none" w:vAnchor="page" w:hAnchor="page" w:x="1601" w:y="5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Вьюхино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h="14990" w:wrap="none" w:vAnchor="page" w:hAnchor="page" w:x="1601" w:y="5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0"/>
        <w:gridCol w:w="2818"/>
        <w:gridCol w:w="2131"/>
        <w:gridCol w:w="2294"/>
        <w:gridCol w:w="2026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6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6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п. Бобровский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2 имени летчика, дважды Героя Советского Союза Г.А. Речкалова» п. Бобровский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Бобровский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Вьюхино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автономное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учреждение «Средняя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общеобразовательная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школа № 10» д. Большое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Седельниково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9"/>
              </w:rPr>
              <w:t>Большое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9"/>
              </w:rPr>
              <w:t>Седельниково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Малое Седельниково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Полевой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3» п. Двуреченск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Двуреченск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Колос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Ключи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Фомино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r>
              <w:rPr>
                <w:rStyle w:val="CharStyle18"/>
              </w:rPr>
              <w:t>7</w:t>
            </w:r>
            <w:r>
              <w:rPr>
                <w:rStyle w:val="CharStyle19"/>
              </w:rPr>
              <w:t>»</w:t>
            </w:r>
            <w:r>
              <w:rPr>
                <w:rStyle w:val="CharStyle9"/>
              </w:rPr>
              <w:t xml:space="preserve"> с. Патруши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Бородулино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Патруши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Style w:val="CharStyle9"/>
                <w:lang w:val="en-US" w:eastAsia="en-US" w:bidi="en-US"/>
              </w:rPr>
              <w:t xml:space="preserve">N° </w:t>
            </w:r>
            <w:r>
              <w:rPr>
                <w:rStyle w:val="CharStyle9"/>
              </w:rPr>
              <w:t>8» с. Кашино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Заповедник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Кадниково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Кашино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Клевер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13"/>
              </w:rPr>
              <w:t>коттеджный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Николин ключ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9"/>
              </w:rPr>
              <w:t>коттеджный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Резиденция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Токарево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Черданцево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16.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9» с. Щелкун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Абрамово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Аверино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Габиевский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Лечебный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Поляна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Трактовский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Щелкун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17.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18» п. Октябрьский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Октябрьский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Ольховка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Первомайский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Шайдурово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18.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9"/>
              </w:rPr>
              <w:t>Муниципальное</w:t>
            </w:r>
          </w:p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9"/>
              </w:rPr>
              <w:t>автономное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Андреевка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59" w:h="15014" w:wrap="none" w:vAnchor="page" w:hAnchor="page" w:x="1675" w:y="6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деревня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59" w:h="15014" w:wrap="none" w:vAnchor="page" w:hAnchor="page" w:x="1675" w:y="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Верхняя Боевка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59" w:h="15014" w:wrap="none" w:vAnchor="page" w:hAnchor="page" w:x="1675" w:y="6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0"/>
        <w:gridCol w:w="2818"/>
        <w:gridCol w:w="2126"/>
        <w:gridCol w:w="2304"/>
        <w:gridCol w:w="1992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6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6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общеобразовательной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организации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Территория (улица, переулок, микрорайон, другие)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Примечание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0" w:h="5640" w:wrap="none" w:vAnchor="page" w:hAnchor="page" w:x="2071" w:y="5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общеобразовательное учреждение «Средняя общеобразовательная школа № 16» с. Никольское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Никольское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0" w:h="5640" w:wrap="none" w:vAnchor="page" w:hAnchor="page" w:x="2071" w:y="5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 автономное общеобразовательное учреждение «Средняя общеобразовательная школа № 19» с. Новоипатово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село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Новоипатово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0" w:h="5640" w:wrap="none" w:vAnchor="page" w:hAnchor="page" w:x="2071" w:y="5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9"/>
              </w:rPr>
              <w:t>20.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Муниципальное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автономное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общеобразовательное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учреждение «Основная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общеобразовательная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школа № 35»</w:t>
            </w:r>
          </w:p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п. Верхняя Сысерть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Верхняя Сысерть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30" w:h="5640" w:wrap="none" w:vAnchor="page" w:hAnchor="page" w:x="2071" w:y="5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30" w:h="5640" w:wrap="none" w:vAnchor="page" w:hAnchor="page" w:x="2071" w:y="527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9830" w:h="5640" w:wrap="none" w:vAnchor="page" w:hAnchor="page" w:x="2071" w:y="52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поселок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30" w:h="5640" w:wrap="none" w:vAnchor="page" w:hAnchor="page" w:x="2071" w:y="5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"/>
              </w:rPr>
              <w:t>Луч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30" w:h="5640" w:wrap="none" w:vAnchor="page" w:hAnchor="page" w:x="2071" w:y="5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2) + 10,5 pt"/>
    <w:basedOn w:val="CharStyle8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Основной текст (2) + 10,5 pt,Полужирный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1">
    <w:name w:val="Основной текст (2) + 10,5 pt,Полужирный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Основной текст (2) + CordiaUPC,17 pt,Полужирный"/>
    <w:basedOn w:val="CharStyle8"/>
    <w:rPr>
      <w:lang w:val="ru-RU" w:eastAsia="ru-RU" w:bidi="ru-RU"/>
      <w:b/>
      <w:bCs/>
      <w:sz w:val="34"/>
      <w:szCs w:val="3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">
    <w:name w:val="Основной текст (2) + 10,5 pt"/>
    <w:basedOn w:val="CharStyle8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Основной текст (2) + 11 pt"/>
    <w:basedOn w:val="CharStyle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(2) + 11 pt"/>
    <w:basedOn w:val="CharStyle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6">
    <w:name w:val="Основной текст (2) + Segoe UI,16 pt,Полужирный,Интервал -1 pt"/>
    <w:basedOn w:val="CharStyle8"/>
    <w:rPr>
      <w:lang w:val="ru-RU" w:eastAsia="ru-RU" w:bidi="ru-RU"/>
      <w:b/>
      <w:bCs/>
      <w:sz w:val="32"/>
      <w:szCs w:val="32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17">
    <w:name w:val="Основной текст (2) + 10,5 pt"/>
    <w:basedOn w:val="CharStyle8"/>
    <w:rPr>
      <w:lang w:val="1024"/>
      <w:sz w:val="21"/>
      <w:szCs w:val="21"/>
      <w:w w:val="100"/>
      <w:spacing w:val="0"/>
      <w:color w:val="000000"/>
      <w:position w:val="0"/>
    </w:rPr>
  </w:style>
  <w:style w:type="character" w:customStyle="1" w:styleId="CharStyle18">
    <w:name w:val="Основной текст (2) + 10,5 pt,Курсив"/>
    <w:basedOn w:val="CharStyle8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9">
    <w:name w:val="Основной текст (2) + 9 pt,Полужирный,Курсив"/>
    <w:basedOn w:val="CharStyle8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4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480" w:after="4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480"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