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389" w:rsidRDefault="006E3CC0" w:rsidP="004D513D">
      <w:pPr>
        <w:spacing w:after="30" w:line="259" w:lineRule="auto"/>
        <w:ind w:left="10" w:right="6"/>
        <w:jc w:val="center"/>
      </w:pPr>
      <w:r>
        <w:rPr>
          <w:b/>
        </w:rPr>
        <w:t>Отчет</w:t>
      </w:r>
    </w:p>
    <w:p w:rsidR="00C54389" w:rsidRDefault="006E3CC0" w:rsidP="004D513D">
      <w:pPr>
        <w:spacing w:after="30" w:line="259" w:lineRule="auto"/>
        <w:ind w:left="10" w:right="4"/>
        <w:jc w:val="center"/>
      </w:pPr>
      <w:r>
        <w:rPr>
          <w:b/>
        </w:rPr>
        <w:t>о результатах деятельности</w:t>
      </w:r>
    </w:p>
    <w:p w:rsidR="00B0395C" w:rsidRPr="00B0395C" w:rsidRDefault="00B0395C" w:rsidP="004D513D">
      <w:pPr>
        <w:spacing w:after="24" w:line="259" w:lineRule="auto"/>
        <w:ind w:left="142" w:firstLine="0"/>
        <w:jc w:val="center"/>
        <w:rPr>
          <w:b/>
        </w:rPr>
      </w:pPr>
      <w:r w:rsidRPr="00B0395C">
        <w:rPr>
          <w:b/>
        </w:rPr>
        <w:t>муниципального методического объединения заместителей заведующих</w:t>
      </w:r>
    </w:p>
    <w:p w:rsidR="00C54389" w:rsidRDefault="00B0395C" w:rsidP="004D513D">
      <w:pPr>
        <w:spacing w:after="24" w:line="259" w:lineRule="auto"/>
        <w:ind w:left="142" w:firstLine="0"/>
        <w:jc w:val="center"/>
      </w:pPr>
      <w:r w:rsidRPr="00B0395C">
        <w:rPr>
          <w:b/>
        </w:rPr>
        <w:t>(старших воспитателей) ДОУ на 2023-2024 учебный год</w:t>
      </w:r>
    </w:p>
    <w:p w:rsidR="00C54389" w:rsidRDefault="00C54389"/>
    <w:p w:rsidR="00C54389" w:rsidRDefault="00B0395C" w:rsidP="004D513D">
      <w:pPr>
        <w:ind w:left="-5" w:firstLine="713"/>
      </w:pPr>
      <w:r w:rsidRPr="004D513D">
        <w:rPr>
          <w:b/>
        </w:rPr>
        <w:t>Руководитель ММО</w:t>
      </w:r>
      <w:r>
        <w:t xml:space="preserve"> – </w:t>
      </w:r>
      <w:proofErr w:type="spellStart"/>
      <w:r>
        <w:t>Мишарина</w:t>
      </w:r>
      <w:proofErr w:type="spellEnd"/>
      <w:r>
        <w:t xml:space="preserve"> Анна Валерьевна, старший воспитатель МАДОУ № 25 «Солнышко»</w:t>
      </w:r>
    </w:p>
    <w:p w:rsidR="00C54389" w:rsidRPr="004D513D" w:rsidRDefault="006E3CC0">
      <w:pPr>
        <w:ind w:left="142" w:firstLine="708"/>
        <w:rPr>
          <w:szCs w:val="28"/>
        </w:rPr>
      </w:pPr>
      <w:r w:rsidRPr="004D513D">
        <w:rPr>
          <w:b/>
          <w:szCs w:val="28"/>
        </w:rPr>
        <w:t>Годовая тема ММО:</w:t>
      </w:r>
      <w:r w:rsidRPr="004D513D">
        <w:rPr>
          <w:szCs w:val="28"/>
        </w:rPr>
        <w:t xml:space="preserve"> </w:t>
      </w:r>
      <w:r w:rsidR="00B0395C" w:rsidRPr="004D513D">
        <w:rPr>
          <w:szCs w:val="28"/>
        </w:rPr>
        <w:t>«Повышение качества образования в условиях реализации национального проекта «Образование», ФГОС ДО и активному внедрению ФОП ДО в деятельность ДОУ»</w:t>
      </w:r>
      <w:r w:rsidRPr="004D513D">
        <w:rPr>
          <w:szCs w:val="28"/>
        </w:rPr>
        <w:t xml:space="preserve"> </w:t>
      </w:r>
    </w:p>
    <w:p w:rsidR="00B0395C" w:rsidRPr="00B0395C" w:rsidRDefault="00B0395C" w:rsidP="004D513D">
      <w:pPr>
        <w:spacing w:after="0" w:line="276" w:lineRule="auto"/>
        <w:ind w:left="142" w:right="282" w:firstLine="709"/>
        <w:rPr>
          <w:rFonts w:eastAsia="Tahoma"/>
          <w:color w:val="auto"/>
          <w:kern w:val="2"/>
          <w:szCs w:val="28"/>
          <w:lang w:eastAsia="en-US"/>
        </w:rPr>
      </w:pPr>
      <w:r w:rsidRPr="00B0395C">
        <w:rPr>
          <w:rFonts w:eastAsia="Tahoma"/>
          <w:b/>
          <w:color w:val="auto"/>
          <w:kern w:val="2"/>
          <w:szCs w:val="28"/>
          <w:lang w:eastAsia="en-US"/>
        </w:rPr>
        <w:t>Цель</w:t>
      </w:r>
      <w:r w:rsidRPr="00B0395C">
        <w:rPr>
          <w:rFonts w:eastAsia="Tahoma"/>
          <w:color w:val="auto"/>
          <w:kern w:val="2"/>
          <w:szCs w:val="28"/>
          <w:lang w:eastAsia="en-US"/>
        </w:rPr>
        <w:t xml:space="preserve">: создание условий для повышения уровня педагогической и методической компетентности заместителей заведующих (старших воспитателей) ДОУ, для повышения качества дошкольного образования в условиях реализации ФГОС ДО. </w:t>
      </w:r>
    </w:p>
    <w:p w:rsidR="00B0395C" w:rsidRPr="00B0395C" w:rsidRDefault="00B0395C" w:rsidP="00B0395C">
      <w:pPr>
        <w:spacing w:after="0" w:line="276" w:lineRule="auto"/>
        <w:ind w:left="709" w:right="282" w:firstLine="709"/>
        <w:jc w:val="left"/>
        <w:rPr>
          <w:rFonts w:eastAsia="Tahoma"/>
          <w:b/>
          <w:color w:val="auto"/>
          <w:kern w:val="2"/>
          <w:szCs w:val="28"/>
          <w:lang w:eastAsia="en-US"/>
        </w:rPr>
      </w:pPr>
      <w:r w:rsidRPr="00B0395C">
        <w:rPr>
          <w:rFonts w:eastAsia="Tahoma"/>
          <w:b/>
          <w:color w:val="auto"/>
          <w:kern w:val="2"/>
          <w:szCs w:val="28"/>
          <w:lang w:eastAsia="en-US"/>
        </w:rPr>
        <w:t xml:space="preserve">Задачи: </w:t>
      </w:r>
    </w:p>
    <w:p w:rsidR="00B0395C" w:rsidRPr="00B0395C" w:rsidRDefault="00B0395C" w:rsidP="004D513D">
      <w:pPr>
        <w:numPr>
          <w:ilvl w:val="0"/>
          <w:numId w:val="4"/>
        </w:numPr>
        <w:spacing w:after="200" w:line="276" w:lineRule="auto"/>
        <w:ind w:left="142" w:right="282" w:firstLine="851"/>
        <w:contextualSpacing/>
        <w:jc w:val="left"/>
        <w:rPr>
          <w:rFonts w:eastAsia="Tahoma"/>
          <w:color w:val="auto"/>
          <w:kern w:val="2"/>
          <w:szCs w:val="28"/>
          <w:lang w:eastAsia="en-US"/>
        </w:rPr>
      </w:pPr>
      <w:r w:rsidRPr="00B0395C">
        <w:rPr>
          <w:rFonts w:eastAsia="Tahoma"/>
          <w:color w:val="auto"/>
          <w:kern w:val="2"/>
          <w:szCs w:val="28"/>
          <w:lang w:eastAsia="en-US"/>
        </w:rPr>
        <w:t>Способствовать формированию профессиональных компетенций педагогических и административных работников по реализации ФГОС ДО и активному внедрению ФОП ДО в деятельность ДОУ.</w:t>
      </w:r>
    </w:p>
    <w:p w:rsidR="00B0395C" w:rsidRPr="00B0395C" w:rsidRDefault="00B0395C" w:rsidP="004D513D">
      <w:pPr>
        <w:numPr>
          <w:ilvl w:val="0"/>
          <w:numId w:val="4"/>
        </w:numPr>
        <w:spacing w:after="200" w:line="276" w:lineRule="auto"/>
        <w:ind w:left="142" w:right="282" w:firstLine="851"/>
        <w:contextualSpacing/>
        <w:jc w:val="left"/>
        <w:rPr>
          <w:rFonts w:eastAsia="Tahoma"/>
          <w:color w:val="auto"/>
          <w:kern w:val="2"/>
          <w:szCs w:val="28"/>
          <w:lang w:eastAsia="en-US"/>
        </w:rPr>
      </w:pPr>
      <w:r w:rsidRPr="00B0395C">
        <w:rPr>
          <w:rFonts w:eastAsia="Tahoma"/>
          <w:color w:val="auto"/>
          <w:kern w:val="2"/>
          <w:szCs w:val="28"/>
          <w:lang w:eastAsia="en-US"/>
        </w:rPr>
        <w:t xml:space="preserve">Совершенствование условий для повышения эффективности качества </w:t>
      </w:r>
      <w:proofErr w:type="spellStart"/>
      <w:r w:rsidRPr="00B0395C">
        <w:rPr>
          <w:rFonts w:eastAsia="Tahoma"/>
          <w:color w:val="auto"/>
          <w:kern w:val="2"/>
          <w:szCs w:val="28"/>
          <w:lang w:eastAsia="en-US"/>
        </w:rPr>
        <w:t>воспитательно</w:t>
      </w:r>
      <w:proofErr w:type="spellEnd"/>
      <w:r w:rsidRPr="00B0395C">
        <w:rPr>
          <w:rFonts w:eastAsia="Tahoma"/>
          <w:color w:val="auto"/>
          <w:kern w:val="2"/>
          <w:szCs w:val="28"/>
          <w:lang w:eastAsia="en-US"/>
        </w:rPr>
        <w:t xml:space="preserve">-образовательного процесса в ДОУ. </w:t>
      </w:r>
    </w:p>
    <w:p w:rsidR="00B0395C" w:rsidRPr="00B0395C" w:rsidRDefault="00B0395C" w:rsidP="004D513D">
      <w:pPr>
        <w:numPr>
          <w:ilvl w:val="0"/>
          <w:numId w:val="4"/>
        </w:numPr>
        <w:spacing w:after="200" w:line="276" w:lineRule="auto"/>
        <w:ind w:left="142" w:right="282" w:firstLine="851"/>
        <w:contextualSpacing/>
        <w:jc w:val="left"/>
        <w:rPr>
          <w:rFonts w:eastAsia="Tahoma"/>
          <w:color w:val="auto"/>
          <w:kern w:val="2"/>
          <w:szCs w:val="28"/>
          <w:lang w:eastAsia="en-US"/>
        </w:rPr>
      </w:pPr>
      <w:r w:rsidRPr="00B0395C">
        <w:rPr>
          <w:rFonts w:eastAsia="Tahoma"/>
          <w:color w:val="auto"/>
          <w:kern w:val="2"/>
          <w:szCs w:val="28"/>
          <w:lang w:eastAsia="en-US"/>
        </w:rPr>
        <w:t>Методическое обеспечение реализации федерального государственного образовательного стандарта дошкольного образования и ФОП ДО.</w:t>
      </w:r>
    </w:p>
    <w:p w:rsidR="00B0395C" w:rsidRPr="00B0395C" w:rsidRDefault="00B0395C" w:rsidP="004D513D">
      <w:pPr>
        <w:numPr>
          <w:ilvl w:val="0"/>
          <w:numId w:val="4"/>
        </w:numPr>
        <w:spacing w:after="200" w:line="276" w:lineRule="auto"/>
        <w:ind w:left="142" w:right="282" w:firstLine="851"/>
        <w:contextualSpacing/>
        <w:jc w:val="left"/>
        <w:rPr>
          <w:rFonts w:eastAsia="Tahoma"/>
          <w:color w:val="auto"/>
          <w:kern w:val="2"/>
          <w:szCs w:val="28"/>
          <w:lang w:eastAsia="en-US"/>
        </w:rPr>
      </w:pPr>
      <w:r w:rsidRPr="00B0395C">
        <w:rPr>
          <w:rFonts w:eastAsia="Tahoma"/>
          <w:color w:val="auto"/>
          <w:kern w:val="2"/>
          <w:szCs w:val="28"/>
          <w:lang w:eastAsia="en-US"/>
        </w:rPr>
        <w:t xml:space="preserve">Современные формы взаимодействия дошкольной образовательной организации и семьи; </w:t>
      </w:r>
    </w:p>
    <w:p w:rsidR="00C54389" w:rsidRPr="004D513D" w:rsidRDefault="00B0395C" w:rsidP="004D513D">
      <w:pPr>
        <w:spacing w:after="0" w:line="259" w:lineRule="auto"/>
        <w:ind w:left="142" w:firstLine="551"/>
        <w:rPr>
          <w:szCs w:val="28"/>
        </w:rPr>
      </w:pPr>
      <w:r w:rsidRPr="004D513D">
        <w:rPr>
          <w:rFonts w:eastAsia="Tahoma"/>
          <w:color w:val="auto"/>
          <w:kern w:val="2"/>
          <w:szCs w:val="28"/>
          <w:lang w:eastAsia="en-US"/>
        </w:rPr>
        <w:t>Сопровождение мероприятий по повышению профессиональной компетентности педагогов в соответствии с Профессиональным стандартом. Осуществление методического</w:t>
      </w:r>
      <w:r w:rsidRPr="004D513D">
        <w:rPr>
          <w:color w:val="111111"/>
          <w:szCs w:val="28"/>
        </w:rPr>
        <w:t xml:space="preserve"> сопровождения молодых заместителей заведующих (старших воспитателей).</w:t>
      </w:r>
      <w:r w:rsidR="006E3CC0" w:rsidRPr="004D513D">
        <w:rPr>
          <w:szCs w:val="28"/>
        </w:rPr>
        <w:t xml:space="preserve"> </w:t>
      </w:r>
    </w:p>
    <w:p w:rsidR="00C54389" w:rsidRDefault="006E3CC0" w:rsidP="00B0395C">
      <w:pPr>
        <w:ind w:left="-15" w:firstLine="708"/>
      </w:pPr>
      <w:r>
        <w:t xml:space="preserve">В соответствии с Планом работы ММО </w:t>
      </w:r>
      <w:r w:rsidR="00B0395C">
        <w:t>заместителей заведующих (старших воспитателей) ДОУ на 2023-2024 учебный год</w:t>
      </w:r>
      <w:r>
        <w:t xml:space="preserve">, было организовано и проведено 4 заседания. </w:t>
      </w:r>
    </w:p>
    <w:p w:rsidR="004D513D" w:rsidRDefault="004D513D">
      <w:pPr>
        <w:spacing w:after="0" w:line="259" w:lineRule="auto"/>
        <w:ind w:left="423" w:firstLine="0"/>
        <w:jc w:val="left"/>
        <w:rPr>
          <w:b/>
          <w:u w:val="single" w:color="000000"/>
        </w:rPr>
      </w:pPr>
    </w:p>
    <w:p w:rsidR="00C54389" w:rsidRDefault="006E3CC0">
      <w:pPr>
        <w:spacing w:after="0" w:line="259" w:lineRule="auto"/>
        <w:ind w:left="423" w:firstLine="0"/>
        <w:jc w:val="left"/>
      </w:pPr>
      <w:r>
        <w:rPr>
          <w:b/>
          <w:u w:val="single" w:color="000000"/>
        </w:rPr>
        <w:t xml:space="preserve">Протокол №1 от </w:t>
      </w:r>
      <w:r w:rsidR="00B0395C">
        <w:rPr>
          <w:b/>
          <w:u w:val="single" w:color="000000"/>
        </w:rPr>
        <w:t>29.08</w:t>
      </w:r>
      <w:r>
        <w:rPr>
          <w:b/>
          <w:u w:val="single" w:color="000000"/>
        </w:rPr>
        <w:t>.202</w:t>
      </w:r>
      <w:r w:rsidR="00B0395C">
        <w:rPr>
          <w:b/>
          <w:u w:val="single" w:color="000000"/>
        </w:rPr>
        <w:t>3</w:t>
      </w:r>
      <w:r>
        <w:rPr>
          <w:b/>
          <w:u w:val="single" w:color="000000"/>
        </w:rPr>
        <w:t xml:space="preserve"> года</w:t>
      </w:r>
      <w:r>
        <w:rPr>
          <w:b/>
        </w:rPr>
        <w:t xml:space="preserve"> </w:t>
      </w:r>
    </w:p>
    <w:p w:rsidR="00C54389" w:rsidRDefault="006E3CC0">
      <w:pPr>
        <w:ind w:left="-15" w:firstLine="423"/>
      </w:pPr>
      <w:r>
        <w:t>ММО организовано и приведено на базе М</w:t>
      </w:r>
      <w:r w:rsidR="00B0395C">
        <w:t>А</w:t>
      </w:r>
      <w:r>
        <w:t xml:space="preserve">ДОУ </w:t>
      </w:r>
      <w:r w:rsidR="00B0395C">
        <w:t>№25 «Солнышко</w:t>
      </w:r>
      <w:r>
        <w:t xml:space="preserve">». </w:t>
      </w:r>
    </w:p>
    <w:p w:rsidR="00C54389" w:rsidRDefault="006E3CC0">
      <w:pPr>
        <w:ind w:left="433"/>
      </w:pPr>
      <w:r>
        <w:t xml:space="preserve">Присутствовало </w:t>
      </w:r>
      <w:r w:rsidR="00B0395C">
        <w:t>20</w:t>
      </w:r>
      <w:r>
        <w:t xml:space="preserve"> человек. </w:t>
      </w:r>
    </w:p>
    <w:p w:rsidR="00C54389" w:rsidRPr="00B0395C" w:rsidRDefault="006E3CC0" w:rsidP="00B0395C">
      <w:pPr>
        <w:ind w:left="-15" w:firstLine="423"/>
      </w:pPr>
      <w:r>
        <w:t xml:space="preserve">Тема: </w:t>
      </w:r>
      <w:r w:rsidR="00B0395C" w:rsidRPr="00B0395C">
        <w:t>«Повышение качества образования в условиях реализации ФГОС ДО и перехода на федеральную программу дошкольного образования».</w:t>
      </w:r>
    </w:p>
    <w:p w:rsidR="00B0395C" w:rsidRDefault="00C01D19">
      <w:pPr>
        <w:ind w:left="-15" w:firstLine="423"/>
      </w:pPr>
      <w:r>
        <w:t xml:space="preserve">Организация деятельности ММО </w:t>
      </w:r>
      <w:r w:rsidRPr="00C01D19">
        <w:t xml:space="preserve">заместителей заведующих (старших воспитателей) ДОУ </w:t>
      </w:r>
      <w:r>
        <w:t>в</w:t>
      </w:r>
      <w:r w:rsidRPr="00C01D19">
        <w:t xml:space="preserve"> 2023-2024 учебн</w:t>
      </w:r>
      <w:r>
        <w:t>ом</w:t>
      </w:r>
      <w:r w:rsidRPr="00C01D19">
        <w:t xml:space="preserve"> год</w:t>
      </w:r>
      <w:r>
        <w:t>у»</w:t>
      </w:r>
    </w:p>
    <w:p w:rsidR="00845B1C" w:rsidRDefault="00C01D19" w:rsidP="00845B1C">
      <w:pPr>
        <w:ind w:left="-15" w:firstLine="423"/>
      </w:pPr>
      <w:proofErr w:type="spellStart"/>
      <w:r>
        <w:lastRenderedPageBreak/>
        <w:t>Мишарина</w:t>
      </w:r>
      <w:proofErr w:type="spellEnd"/>
      <w:r>
        <w:t xml:space="preserve"> Анна В</w:t>
      </w:r>
      <w:r w:rsidR="00B0395C">
        <w:t>алерьевна</w:t>
      </w:r>
      <w:r w:rsidR="006E3CC0">
        <w:t>, старший воспитатель</w:t>
      </w:r>
      <w:r w:rsidR="00B0395C">
        <w:t xml:space="preserve"> МАДОУ №25 «Солнышко»</w:t>
      </w:r>
      <w:r w:rsidR="006E3CC0">
        <w:t>,</w:t>
      </w:r>
      <w:r w:rsidRPr="00C01D19">
        <w:t xml:space="preserve"> </w:t>
      </w:r>
      <w:r>
        <w:t xml:space="preserve">познакомила присутствующих с планом работы на 2023-2024 уч. год. </w:t>
      </w:r>
      <w:r w:rsidR="00845B1C">
        <w:tab/>
        <w:t>Обсудили м</w:t>
      </w:r>
      <w:r w:rsidRPr="00C01D19">
        <w:t>етодическое сопровождение заместителей заведующих и старших воспитателей в условиях реализации ФГОС ДО и перехода на ФОП ДО. (УМ документация)</w:t>
      </w:r>
      <w:r w:rsidR="00845B1C">
        <w:t>. Рассмотрели маршрут предполагаемого решения выявления трудностей и профессионального дефицита педагогов на начальном этапе внедрения ФОП ДО,</w:t>
      </w:r>
      <w:r w:rsidR="00845B1C" w:rsidRPr="00845B1C">
        <w:t xml:space="preserve"> </w:t>
      </w:r>
      <w:r w:rsidR="00845B1C">
        <w:t>три варианта выявления трудностей и их решение.</w:t>
      </w:r>
    </w:p>
    <w:p w:rsidR="00845B1C" w:rsidRDefault="00845B1C" w:rsidP="00845B1C">
      <w:pPr>
        <w:ind w:left="-15" w:firstLine="423"/>
      </w:pPr>
      <w:r>
        <w:t>Требования к инфраструктуре дошкольной организации, предметно- развивающая среда в соответствии с ФГОС ДО и ФОП ДО, проведение мониторинга в дошкольных организациях, оценка инфраструктуры на начальном этапе реализации ФО</w:t>
      </w:r>
      <w:r w:rsidR="00A23CD2">
        <w:t>П ДО.</w:t>
      </w:r>
    </w:p>
    <w:p w:rsidR="00C54389" w:rsidRDefault="00A23CD2" w:rsidP="00A23CD2">
      <w:pPr>
        <w:ind w:left="-15" w:firstLine="423"/>
      </w:pPr>
      <w:r>
        <w:t>Поступило предложение по организации муниципального конкурса по развитию</w:t>
      </w:r>
      <w:r w:rsidRPr="00A23CD2">
        <w:t xml:space="preserve"> </w:t>
      </w:r>
      <w:r>
        <w:t>инфраструктуры и развивающей</w:t>
      </w:r>
      <w:r w:rsidRPr="00A23CD2">
        <w:t xml:space="preserve"> </w:t>
      </w:r>
      <w:r>
        <w:t>предметно- пространственной среды в соответствии с ФГОС ДО и ФОП ДО</w:t>
      </w:r>
    </w:p>
    <w:p w:rsidR="00B0395C" w:rsidRDefault="00C01D19">
      <w:pPr>
        <w:ind w:left="-15" w:firstLine="423"/>
      </w:pPr>
      <w:r>
        <w:t>Коллеги</w:t>
      </w:r>
      <w:r w:rsidR="006E3CC0">
        <w:t xml:space="preserve"> из </w:t>
      </w:r>
      <w:r>
        <w:t>детских садов</w:t>
      </w:r>
      <w:r w:rsidR="006E3CC0">
        <w:t xml:space="preserve"> </w:t>
      </w:r>
      <w:r>
        <w:t>о</w:t>
      </w:r>
      <w:r w:rsidRPr="00C01D19">
        <w:t>бмен</w:t>
      </w:r>
      <w:r>
        <w:t>ялись</w:t>
      </w:r>
      <w:r w:rsidRPr="00C01D19">
        <w:t xml:space="preserve"> актуальной информацией по реализации ООП ДО в соответствии с ФОП ДО.</w:t>
      </w:r>
    </w:p>
    <w:p w:rsidR="00A23CD2" w:rsidRDefault="00415E84">
      <w:pPr>
        <w:ind w:left="-15" w:firstLine="423"/>
      </w:pPr>
      <w:r>
        <w:t xml:space="preserve">Актуальный вопрос по изменению «Порядка аттестации педагогических работников» который вступает в силу с 01.09.2023г. (приказ </w:t>
      </w:r>
      <w:proofErr w:type="spellStart"/>
      <w:r>
        <w:t>Минпросвещения</w:t>
      </w:r>
      <w:proofErr w:type="spellEnd"/>
      <w:r>
        <w:t xml:space="preserve"> от 24.03.2023 №196),</w:t>
      </w:r>
      <w:r w:rsidR="00A23CD2" w:rsidRPr="00A23CD2">
        <w:t xml:space="preserve"> порядка подачи заявления на аттестацию педагогических работников. </w:t>
      </w:r>
      <w:r>
        <w:t xml:space="preserve">Изменения в аттестации на СЗД. </w:t>
      </w:r>
      <w:r w:rsidR="00A23CD2" w:rsidRPr="00A23CD2">
        <w:t>Работа с информационной базой и электронными носителями.</w:t>
      </w:r>
    </w:p>
    <w:p w:rsidR="004D513D" w:rsidRDefault="004D513D">
      <w:pPr>
        <w:ind w:left="-15" w:firstLine="423"/>
        <w:rPr>
          <w:b/>
          <w:u w:val="single" w:color="000000"/>
        </w:rPr>
      </w:pPr>
    </w:p>
    <w:p w:rsidR="00415E84" w:rsidRDefault="006E3CC0">
      <w:pPr>
        <w:ind w:left="-15" w:firstLine="423"/>
        <w:rPr>
          <w:b/>
        </w:rPr>
      </w:pPr>
      <w:r>
        <w:rPr>
          <w:b/>
          <w:u w:val="single" w:color="000000"/>
        </w:rPr>
        <w:t>Протокол №</w:t>
      </w:r>
      <w:proofErr w:type="gramStart"/>
      <w:r>
        <w:rPr>
          <w:b/>
          <w:u w:val="single" w:color="000000"/>
        </w:rPr>
        <w:t>2  от</w:t>
      </w:r>
      <w:proofErr w:type="gramEnd"/>
      <w:r>
        <w:rPr>
          <w:b/>
          <w:u w:val="single" w:color="000000"/>
        </w:rPr>
        <w:t xml:space="preserve"> </w:t>
      </w:r>
      <w:r w:rsidR="00415E84">
        <w:rPr>
          <w:b/>
          <w:u w:val="single" w:color="000000"/>
        </w:rPr>
        <w:t>14</w:t>
      </w:r>
      <w:r>
        <w:rPr>
          <w:b/>
          <w:u w:val="single" w:color="000000"/>
        </w:rPr>
        <w:t>.</w:t>
      </w:r>
      <w:r w:rsidR="00415E84">
        <w:rPr>
          <w:b/>
          <w:u w:val="single" w:color="000000"/>
        </w:rPr>
        <w:t>11</w:t>
      </w:r>
      <w:r>
        <w:rPr>
          <w:b/>
          <w:u w:val="single" w:color="000000"/>
        </w:rPr>
        <w:t>.202</w:t>
      </w:r>
      <w:r w:rsidR="00415E84">
        <w:rPr>
          <w:b/>
          <w:u w:val="single" w:color="000000"/>
        </w:rPr>
        <w:t>4</w:t>
      </w:r>
      <w:r>
        <w:rPr>
          <w:b/>
          <w:u w:val="single" w:color="000000"/>
        </w:rPr>
        <w:t xml:space="preserve"> года</w:t>
      </w:r>
      <w:r>
        <w:rPr>
          <w:b/>
        </w:rPr>
        <w:t xml:space="preserve"> </w:t>
      </w:r>
    </w:p>
    <w:p w:rsidR="00C54389" w:rsidRDefault="006E3CC0">
      <w:pPr>
        <w:ind w:left="-15" w:firstLine="423"/>
      </w:pPr>
      <w:r>
        <w:t xml:space="preserve">Присутствовало </w:t>
      </w:r>
      <w:r w:rsidR="00415E84">
        <w:t>23</w:t>
      </w:r>
      <w:r>
        <w:t xml:space="preserve"> человек</w:t>
      </w:r>
      <w:r w:rsidR="00415E84">
        <w:t>а</w:t>
      </w:r>
      <w:r>
        <w:t xml:space="preserve">. </w:t>
      </w:r>
    </w:p>
    <w:p w:rsidR="00C54389" w:rsidRDefault="00415E84">
      <w:pPr>
        <w:ind w:left="-15" w:firstLine="423"/>
      </w:pPr>
      <w:r>
        <w:t>ММО организовано и пров</w:t>
      </w:r>
      <w:r w:rsidR="006E3CC0">
        <w:t xml:space="preserve">едено на базе </w:t>
      </w:r>
      <w:r>
        <w:t>Управления образования СГО</w:t>
      </w:r>
      <w:r w:rsidR="006E3CC0">
        <w:t xml:space="preserve">. </w:t>
      </w:r>
    </w:p>
    <w:p w:rsidR="00C54389" w:rsidRDefault="006E3CC0">
      <w:pPr>
        <w:ind w:left="-15" w:firstLine="423"/>
      </w:pPr>
      <w:proofErr w:type="gramStart"/>
      <w:r>
        <w:t xml:space="preserve">Тема:  </w:t>
      </w:r>
      <w:r w:rsidR="00415E84" w:rsidRPr="00415E84">
        <w:t>«</w:t>
      </w:r>
      <w:proofErr w:type="gramEnd"/>
      <w:r w:rsidR="00415E84" w:rsidRPr="00415E84">
        <w:t>Обеспечение эффективности и качества дошкольного образования, обновление содержания дошкольного образования как обязательное условие реализации ФОП ДО».</w:t>
      </w:r>
    </w:p>
    <w:p w:rsidR="00415E84" w:rsidRDefault="00415E84" w:rsidP="00415E84">
      <w:pPr>
        <w:ind w:left="-15" w:firstLine="423"/>
      </w:pPr>
      <w:r>
        <w:t>1.</w:t>
      </w:r>
      <w:r>
        <w:tab/>
        <w:t xml:space="preserve">Залесова Вера Викторовна, главный специалист УО, выступила с вопросами по взаимодействию дошкольной организации и родителями (законными представителями). Анализ обращений (жалоб) и вопросов от родителей, рассмотренных управлением образования с начала учебного года.  Изучение типичных запросов от родителей приводит к необходимости продумать содержательные и организационные аспекты оказания консультативной помощи родителям в современных условиях. Учитывая востребованность в вопросах организации развития и воспитания ребенка, следует шире информировать родителей через различные формы и способы получения консультирования. Больше использовать современные способы информирования: дистанционные формы консультирования (индивидуальные запросы, </w:t>
      </w:r>
      <w:proofErr w:type="spellStart"/>
      <w:r>
        <w:t>вебинары</w:t>
      </w:r>
      <w:proofErr w:type="spellEnd"/>
      <w:r>
        <w:t xml:space="preserve"> и т.д.). </w:t>
      </w:r>
    </w:p>
    <w:p w:rsidR="00415E84" w:rsidRDefault="00415E84" w:rsidP="00415E84">
      <w:pPr>
        <w:ind w:left="-15" w:firstLine="423"/>
      </w:pPr>
      <w:r>
        <w:t>2.</w:t>
      </w:r>
      <w:r>
        <w:tab/>
        <w:t xml:space="preserve">Руководитель ММО, старший воспитатель, </w:t>
      </w:r>
      <w:proofErr w:type="spellStart"/>
      <w:r>
        <w:t>Мишарина</w:t>
      </w:r>
      <w:proofErr w:type="spellEnd"/>
      <w:r>
        <w:t xml:space="preserve"> А.В. представила активные формы методической работы как средства повышения </w:t>
      </w:r>
      <w:r>
        <w:lastRenderedPageBreak/>
        <w:t>профессионального мастерства педагогов ДОУ, и как приоритетное направление деятельности методической работы, использование нетрадиционных, интерактивных (прежде всего диалогового обучения), активных форм работы с педагогами. О классификации методов активного обучения и их особенности.</w:t>
      </w:r>
    </w:p>
    <w:p w:rsidR="00415E84" w:rsidRDefault="00415E84" w:rsidP="00415E84">
      <w:pPr>
        <w:ind w:left="-15" w:firstLine="423"/>
      </w:pPr>
      <w:r>
        <w:t>3.</w:t>
      </w:r>
      <w:r>
        <w:tab/>
        <w:t xml:space="preserve">Рогачева С.О., главный специалист УО, осветила на актуальные вопросы по аттестации педагогических работников. Частые причины отказа заявлений через </w:t>
      </w:r>
      <w:proofErr w:type="spellStart"/>
      <w:r>
        <w:t>госуслуги</w:t>
      </w:r>
      <w:proofErr w:type="spellEnd"/>
      <w:r>
        <w:t xml:space="preserve"> (1300 заявлений первого потока), обратила внимание на сроки рассмотрения заявления – 20 дней. Рассмотрели основную документацию, прикрепляемую к заявлению в </w:t>
      </w:r>
      <w:proofErr w:type="spellStart"/>
      <w:r>
        <w:t>госуслугах</w:t>
      </w:r>
      <w:proofErr w:type="spellEnd"/>
      <w:r>
        <w:t>, заверяемые трудовые договора. Проведение генерации паролей для педагогов в системе КАИС при формировании портфолио.</w:t>
      </w:r>
    </w:p>
    <w:p w:rsidR="00415E84" w:rsidRDefault="00415E84" w:rsidP="00415E84">
      <w:pPr>
        <w:ind w:left="-15" w:firstLine="423"/>
      </w:pPr>
      <w:r>
        <w:t xml:space="preserve">3.1. Проведение мониторинга педагогов для формирования банка данных для подачи представлений на получение грамот министерства просвещения Свердловской области. Ответила на вопросы получения </w:t>
      </w:r>
      <w:proofErr w:type="gramStart"/>
      <w:r>
        <w:t>наград  «</w:t>
      </w:r>
      <w:proofErr w:type="gramEnd"/>
      <w:r>
        <w:t>Отличник просвещения», «Ветеран».</w:t>
      </w:r>
    </w:p>
    <w:p w:rsidR="00415E84" w:rsidRDefault="00415E84" w:rsidP="00415E84">
      <w:pPr>
        <w:ind w:left="-15" w:firstLine="423"/>
      </w:pPr>
      <w:r>
        <w:t xml:space="preserve">3.2. Проговорила подготовку и проведение мероприятия, посвященного закрытию «Года наставника», которое состоится 20.12.2024 года в ДК </w:t>
      </w:r>
      <w:proofErr w:type="spellStart"/>
      <w:r>
        <w:t>п.Кашино</w:t>
      </w:r>
      <w:proofErr w:type="spellEnd"/>
      <w:r>
        <w:t>.</w:t>
      </w:r>
    </w:p>
    <w:p w:rsidR="00415E84" w:rsidRDefault="00415E84" w:rsidP="00415E84">
      <w:pPr>
        <w:ind w:left="-15" w:firstLine="423"/>
      </w:pPr>
      <w:r>
        <w:t>4.</w:t>
      </w:r>
      <w:r>
        <w:tab/>
        <w:t xml:space="preserve">Старший воспитатель МАДОУ №29 «Василек», </w:t>
      </w:r>
      <w:proofErr w:type="spellStart"/>
      <w:r>
        <w:t>Лютина</w:t>
      </w:r>
      <w:proofErr w:type="spellEnd"/>
      <w:r>
        <w:t xml:space="preserve"> С.В. выступила с консультацией: «Аттестация педагогических кадров как одна из форм методической работы ДОО». Освятила изменения в нормативной </w:t>
      </w:r>
      <w:proofErr w:type="gramStart"/>
      <w:r>
        <w:t>документации,  регулирующей</w:t>
      </w:r>
      <w:proofErr w:type="gramEnd"/>
      <w:r>
        <w:t xml:space="preserve"> процесс аттестации педагогических работников. Наглядно, используя презентацию привела примеры подачи заявлений, пример работы системы КАИС при осуществлении проведения анализа педагогической деятельности как эксперт. Ознакомила с требованиями к специалистам, осуществляющим всесторонний анализ. Разобрали пункты написания аналитической справки для педагога, подающего заявление и дошкольной организации, сроки и процесс прикрепления документа в программу. Ответила на возникшие вопросы от коллег.</w:t>
      </w:r>
    </w:p>
    <w:p w:rsidR="00415E84" w:rsidRDefault="00415E84" w:rsidP="00415E84">
      <w:pPr>
        <w:ind w:left="-15" w:firstLine="423"/>
      </w:pPr>
      <w:r>
        <w:t xml:space="preserve">Рогачева С.О., главный специалист УО, добавила, что при вступлении педагога в аттестационный период создается приказ ДОУ по оплате за </w:t>
      </w:r>
      <w:proofErr w:type="gramStart"/>
      <w:r>
        <w:t>квалификационную  категорию</w:t>
      </w:r>
      <w:proofErr w:type="gramEnd"/>
      <w:r>
        <w:t xml:space="preserve"> до момента получения приказа присвоении КК. </w:t>
      </w:r>
    </w:p>
    <w:p w:rsidR="00415E84" w:rsidRDefault="00415E84" w:rsidP="00415E84">
      <w:pPr>
        <w:ind w:left="-15" w:firstLine="423"/>
      </w:pPr>
      <w:r>
        <w:t>5.</w:t>
      </w:r>
      <w:r>
        <w:tab/>
        <w:t xml:space="preserve">Старший воспитатель МАДОУ №20, Сапрыкина Е.Р. выступила с консультацией: «Организация методической и профилактической работы в ДОУ по защите прав и интересов несовершеннолетних, по раннему выявлению семейного неблагополучия». На презентации освятила нормативно-правовые акты и алгоритм действий при выявлении фактов (признаков)нахождения несовершеннолетнего и (или) семьи в </w:t>
      </w:r>
      <w:proofErr w:type="gramStart"/>
      <w:r>
        <w:t>СОП  поступивших</w:t>
      </w:r>
      <w:proofErr w:type="gramEnd"/>
      <w:r>
        <w:t xml:space="preserve"> в учреждение. Порядок признания несовершеннолетнего и (или) семьи находящимися в СОП.</w:t>
      </w:r>
      <w:r w:rsidR="006E3CC0">
        <w:t xml:space="preserve">  </w:t>
      </w:r>
    </w:p>
    <w:p w:rsidR="004D513D" w:rsidRDefault="004D513D">
      <w:pPr>
        <w:ind w:left="-15" w:firstLine="423"/>
        <w:rPr>
          <w:b/>
          <w:u w:val="single" w:color="000000"/>
        </w:rPr>
      </w:pPr>
    </w:p>
    <w:p w:rsidR="004D513D" w:rsidRDefault="004D513D">
      <w:pPr>
        <w:ind w:left="-15" w:firstLine="423"/>
        <w:rPr>
          <w:b/>
          <w:u w:val="single" w:color="000000"/>
        </w:rPr>
      </w:pPr>
    </w:p>
    <w:p w:rsidR="004D513D" w:rsidRDefault="004D513D">
      <w:pPr>
        <w:ind w:left="-15" w:firstLine="423"/>
        <w:rPr>
          <w:b/>
          <w:u w:val="single" w:color="000000"/>
        </w:rPr>
      </w:pPr>
    </w:p>
    <w:p w:rsidR="00415E84" w:rsidRDefault="006E3CC0">
      <w:pPr>
        <w:ind w:left="-15" w:firstLine="423"/>
        <w:rPr>
          <w:b/>
        </w:rPr>
      </w:pPr>
      <w:r>
        <w:rPr>
          <w:b/>
          <w:u w:val="single" w:color="000000"/>
        </w:rPr>
        <w:lastRenderedPageBreak/>
        <w:t xml:space="preserve">Протокол №3 от </w:t>
      </w:r>
      <w:r w:rsidR="00415E84">
        <w:rPr>
          <w:b/>
          <w:u w:val="single" w:color="000000"/>
        </w:rPr>
        <w:t>27</w:t>
      </w:r>
      <w:r>
        <w:rPr>
          <w:b/>
          <w:u w:val="single" w:color="000000"/>
        </w:rPr>
        <w:t>.0</w:t>
      </w:r>
      <w:r w:rsidR="00415E84">
        <w:rPr>
          <w:b/>
          <w:u w:val="single" w:color="000000"/>
        </w:rPr>
        <w:t>2</w:t>
      </w:r>
      <w:r>
        <w:rPr>
          <w:b/>
          <w:u w:val="single" w:color="000000"/>
        </w:rPr>
        <w:t>.202</w:t>
      </w:r>
      <w:r w:rsidR="00415E84">
        <w:rPr>
          <w:b/>
          <w:u w:val="single" w:color="000000"/>
        </w:rPr>
        <w:t>4</w:t>
      </w:r>
      <w:r>
        <w:rPr>
          <w:b/>
          <w:u w:val="single" w:color="000000"/>
        </w:rPr>
        <w:t xml:space="preserve"> года</w:t>
      </w:r>
      <w:r>
        <w:rPr>
          <w:b/>
        </w:rPr>
        <w:t xml:space="preserve"> </w:t>
      </w:r>
    </w:p>
    <w:p w:rsidR="00C54389" w:rsidRDefault="006E3CC0">
      <w:pPr>
        <w:ind w:left="-15" w:firstLine="423"/>
      </w:pPr>
      <w:r>
        <w:t xml:space="preserve">Присутствовало </w:t>
      </w:r>
      <w:r w:rsidR="00415E84">
        <w:t>20</w:t>
      </w:r>
      <w:r>
        <w:t xml:space="preserve"> человек. </w:t>
      </w:r>
    </w:p>
    <w:p w:rsidR="004D513D" w:rsidRDefault="006E3CC0">
      <w:pPr>
        <w:ind w:left="-15" w:firstLine="423"/>
      </w:pPr>
      <w:r>
        <w:t xml:space="preserve">ММО организовано и проведено </w:t>
      </w:r>
      <w:r w:rsidR="004D513D" w:rsidRPr="004D513D">
        <w:t xml:space="preserve">на базе МАДОУ №25 «Солнышко». </w:t>
      </w:r>
    </w:p>
    <w:p w:rsidR="004D513D" w:rsidRDefault="004D513D" w:rsidP="004D513D">
      <w:pPr>
        <w:ind w:left="-15" w:firstLine="423"/>
      </w:pPr>
      <w:r>
        <w:t>1.</w:t>
      </w:r>
      <w:r>
        <w:tab/>
        <w:t xml:space="preserve"> Руководитель ММО, старший воспитатель, </w:t>
      </w:r>
      <w:proofErr w:type="spellStart"/>
      <w:r>
        <w:t>Мишарина</w:t>
      </w:r>
      <w:proofErr w:type="spellEnd"/>
      <w:r>
        <w:t xml:space="preserve"> А.В. поприветствовала коллег и осветила современные подходы к организации нравственно-патриотического воспитания дошкольников предусматривают использование различных методов и форм работы с детьми. О взаимодействие педагога с семьёй, проведение совместных мероприятий, где родители и дети могут участвовать вместе.</w:t>
      </w:r>
    </w:p>
    <w:p w:rsidR="004D513D" w:rsidRDefault="004D513D" w:rsidP="004D513D">
      <w:pPr>
        <w:ind w:left="-15" w:firstLine="423"/>
      </w:pPr>
      <w:r>
        <w:tab/>
        <w:t>Указ президента от 22 ноября 2023 года №875 «О проведении в РФ года семьи». Развитие семейных традиций, задач по взаимодействию образовательной организации с семьями воспитанников, календарь событий, в которой включены ряд семейных праздников. Распоряжение правительства 2015 года о принятии «Стратегии развития воспитания в РФ до 2025 года»</w:t>
      </w:r>
    </w:p>
    <w:p w:rsidR="004D513D" w:rsidRDefault="004D513D" w:rsidP="004D513D">
      <w:pPr>
        <w:ind w:left="-15" w:firstLine="423"/>
      </w:pPr>
      <w:r>
        <w:t>1.1.</w:t>
      </w:r>
      <w:r>
        <w:tab/>
        <w:t xml:space="preserve">Изменение Федерального закона от 19.12.2023 N 618-ФЗ. Правил внутреннего распорядка </w:t>
      </w:r>
      <w:proofErr w:type="gramStart"/>
      <w:r>
        <w:t>обучающихся;  п.12</w:t>
      </w:r>
      <w:proofErr w:type="gramEnd"/>
      <w:r>
        <w:t xml:space="preserve"> ч.3-3.1 ст.47, ч.8 ст.51 - правовой статус педагогических работников; ч.1-1.1, ч.4 ст.48 - обязанности и ответственность педагогических работников.  </w:t>
      </w:r>
    </w:p>
    <w:p w:rsidR="004D513D" w:rsidRDefault="004D513D" w:rsidP="004D513D">
      <w:pPr>
        <w:ind w:left="-15" w:firstLine="423"/>
      </w:pPr>
      <w:r>
        <w:t>2.</w:t>
      </w:r>
      <w:r>
        <w:tab/>
        <w:t>Заместитель заведующего по учебно-воспитательной работе МАДОУ №17 «</w:t>
      </w:r>
      <w:proofErr w:type="spellStart"/>
      <w:r>
        <w:t>Рябинушка</w:t>
      </w:r>
      <w:proofErr w:type="spellEnd"/>
      <w:r>
        <w:t xml:space="preserve">» Чернова </w:t>
      </w:r>
      <w:proofErr w:type="gramStart"/>
      <w:r>
        <w:t>Юлия  Витальевна</w:t>
      </w:r>
      <w:proofErr w:type="gramEnd"/>
      <w:r>
        <w:t xml:space="preserve">, представила опыт работы с родителями по  проведению мотивирующих мероприятий для прохождения комиссий </w:t>
      </w:r>
      <w:proofErr w:type="spellStart"/>
      <w:r>
        <w:t>ТМПКа</w:t>
      </w:r>
      <w:proofErr w:type="spellEnd"/>
      <w:r>
        <w:t xml:space="preserve"> и организации групп компенсирующей направленности. Эффективные формы работы специалистов по взаимодействию с детыми ОВЗ. Продемонстрировала видеоролик, созданный для разъяснительной работы с родителями и о пользе взаимодействия логопеда.</w:t>
      </w:r>
    </w:p>
    <w:p w:rsidR="004D513D" w:rsidRDefault="004D513D" w:rsidP="004D513D">
      <w:pPr>
        <w:ind w:left="-15" w:firstLine="423"/>
      </w:pPr>
      <w:r>
        <w:t>3.</w:t>
      </w:r>
      <w:r>
        <w:tab/>
        <w:t>Старший воспитатель МАДОУ № 60 «</w:t>
      </w:r>
      <w:proofErr w:type="spellStart"/>
      <w:r>
        <w:t>Дюймовочка</w:t>
      </w:r>
      <w:proofErr w:type="spellEnd"/>
      <w:r>
        <w:t>», Бауэр Екатерина Яковлевна предоставила опыт работы по разработке и реализация микропрограмм поддержки талантливых и одаренных детей, детей с особыми образовательными потребностями. Рассмотрели образцы разработки микропрограмм на разные категории детей. Обсудили вариативность использования.</w:t>
      </w:r>
    </w:p>
    <w:p w:rsidR="004D513D" w:rsidRDefault="004D513D" w:rsidP="004D513D">
      <w:pPr>
        <w:ind w:left="-15" w:firstLine="423"/>
      </w:pPr>
      <w:r>
        <w:t>4.</w:t>
      </w:r>
      <w:r>
        <w:tab/>
        <w:t xml:space="preserve">Участники ММО, используя прием ПОПС обсудили полученную информацию, упорядочили и структурировали полученную информацию поразмышляв над проблемами, выразив свои мысли и дав оценку данному заседанию. </w:t>
      </w:r>
    </w:p>
    <w:p w:rsidR="004D513D" w:rsidRDefault="004D513D" w:rsidP="004D513D">
      <w:pPr>
        <w:ind w:left="-15" w:firstLine="423"/>
      </w:pPr>
      <w:r>
        <w:t>5.</w:t>
      </w:r>
      <w:r>
        <w:tab/>
      </w:r>
      <w:proofErr w:type="gramStart"/>
      <w:r>
        <w:t>В</w:t>
      </w:r>
      <w:proofErr w:type="gramEnd"/>
      <w:r>
        <w:t xml:space="preserve"> завершении коллеги, являющиеся специалистами Аттестационной комиссии Министерства образования и молодежной политики Свердловской области при ГАОУ ДПО СО «ИРО» Бауэр Е.Я., </w:t>
      </w:r>
      <w:proofErr w:type="spellStart"/>
      <w:r>
        <w:t>Мишарина</w:t>
      </w:r>
      <w:proofErr w:type="spellEnd"/>
      <w:r>
        <w:t xml:space="preserve"> А.В., </w:t>
      </w:r>
      <w:proofErr w:type="spellStart"/>
      <w:r>
        <w:t>Лютина</w:t>
      </w:r>
      <w:proofErr w:type="spellEnd"/>
      <w:r>
        <w:t xml:space="preserve"> С.В.  ответили на вопросы по процедуре аттестации.</w:t>
      </w:r>
    </w:p>
    <w:p w:rsidR="004D513D" w:rsidRDefault="004D513D" w:rsidP="004D513D">
      <w:pPr>
        <w:ind w:left="-15" w:firstLine="423"/>
      </w:pPr>
    </w:p>
    <w:p w:rsidR="004D513D" w:rsidRDefault="004D513D" w:rsidP="004D513D">
      <w:pPr>
        <w:ind w:left="-15" w:firstLine="423"/>
        <w:rPr>
          <w:b/>
          <w:u w:val="single" w:color="000000"/>
        </w:rPr>
      </w:pPr>
    </w:p>
    <w:p w:rsidR="004D513D" w:rsidRDefault="004D513D" w:rsidP="004D513D">
      <w:pPr>
        <w:ind w:left="-15" w:firstLine="423"/>
        <w:rPr>
          <w:b/>
          <w:u w:val="single" w:color="000000"/>
        </w:rPr>
      </w:pPr>
    </w:p>
    <w:p w:rsidR="00C54389" w:rsidRDefault="006E3CC0" w:rsidP="004D513D">
      <w:pPr>
        <w:ind w:left="-15" w:firstLine="423"/>
      </w:pPr>
      <w:r>
        <w:rPr>
          <w:b/>
          <w:u w:val="single" w:color="000000"/>
        </w:rPr>
        <w:lastRenderedPageBreak/>
        <w:t>Протокол №</w:t>
      </w:r>
      <w:proofErr w:type="gramStart"/>
      <w:r>
        <w:rPr>
          <w:b/>
          <w:u w:val="single" w:color="000000"/>
        </w:rPr>
        <w:t>4  от</w:t>
      </w:r>
      <w:proofErr w:type="gramEnd"/>
      <w:r>
        <w:rPr>
          <w:b/>
          <w:u w:val="single" w:color="000000"/>
        </w:rPr>
        <w:t xml:space="preserve"> 23.05.2024года</w:t>
      </w:r>
      <w:r>
        <w:rPr>
          <w:b/>
        </w:rPr>
        <w:t xml:space="preserve"> </w:t>
      </w:r>
      <w:r>
        <w:t xml:space="preserve">Присутствовало 17 человек. </w:t>
      </w:r>
    </w:p>
    <w:p w:rsidR="00C54389" w:rsidRDefault="006E3CC0" w:rsidP="00432253">
      <w:pPr>
        <w:ind w:left="433" w:firstLine="275"/>
      </w:pPr>
      <w:r>
        <w:t>ММО организовано и проведено на базе М</w:t>
      </w:r>
      <w:r w:rsidR="004F1FA5">
        <w:t>А</w:t>
      </w:r>
      <w:r>
        <w:t>ДОУ «Детский сад №2</w:t>
      </w:r>
      <w:r w:rsidR="004F1FA5">
        <w:t>5</w:t>
      </w:r>
      <w:r>
        <w:t xml:space="preserve"> «</w:t>
      </w:r>
      <w:r w:rsidR="004F1FA5">
        <w:t>Солнышко</w:t>
      </w:r>
      <w:r>
        <w:t xml:space="preserve">». </w:t>
      </w:r>
    </w:p>
    <w:p w:rsidR="004F1FA5" w:rsidRDefault="004F1FA5" w:rsidP="00432253">
      <w:pPr>
        <w:ind w:left="-15" w:firstLine="723"/>
      </w:pPr>
      <w:r w:rsidRPr="00432253">
        <w:rPr>
          <w:b/>
        </w:rPr>
        <w:t>Тема</w:t>
      </w:r>
      <w:r>
        <w:t>: «Подведение итогов работы ММО за 2023-2024 учебный год»</w:t>
      </w:r>
    </w:p>
    <w:p w:rsidR="004F1FA5" w:rsidRDefault="004F1FA5" w:rsidP="00432253">
      <w:pPr>
        <w:ind w:left="-15" w:firstLine="423"/>
      </w:pPr>
      <w:r>
        <w:t xml:space="preserve">Форма проведения: «Мировое </w:t>
      </w:r>
      <w:proofErr w:type="spellStart"/>
      <w:r>
        <w:t>кафе»</w:t>
      </w:r>
      <w:proofErr w:type="spellEnd"/>
    </w:p>
    <w:p w:rsidR="00C54389" w:rsidRDefault="006E3CC0" w:rsidP="004F1FA5">
      <w:pPr>
        <w:ind w:left="-15" w:firstLine="423"/>
      </w:pPr>
      <w:r>
        <w:t xml:space="preserve">На заключительном заседании ММО с </w:t>
      </w:r>
      <w:r w:rsidR="004F1FA5">
        <w:t>заместителями заведующих и старших воспитателей</w:t>
      </w:r>
      <w:r>
        <w:t xml:space="preserve"> обсуждались вопросы: </w:t>
      </w:r>
    </w:p>
    <w:p w:rsidR="004F1FA5" w:rsidRDefault="004F1FA5" w:rsidP="004F1FA5">
      <w:pPr>
        <w:pStyle w:val="a5"/>
        <w:numPr>
          <w:ilvl w:val="0"/>
          <w:numId w:val="5"/>
        </w:numPr>
      </w:pPr>
      <w:r>
        <w:t xml:space="preserve">Оценка результативности управления качеством образования ДОУ </w:t>
      </w:r>
    </w:p>
    <w:p w:rsidR="004F1FA5" w:rsidRDefault="004F1FA5" w:rsidP="004F1FA5">
      <w:pPr>
        <w:pStyle w:val="a5"/>
        <w:numPr>
          <w:ilvl w:val="0"/>
          <w:numId w:val="5"/>
        </w:numPr>
      </w:pPr>
      <w:r>
        <w:t xml:space="preserve">Проектирование работы в соответствии с целями повышения качества образования ДОУ </w:t>
      </w:r>
    </w:p>
    <w:p w:rsidR="004F1FA5" w:rsidRDefault="004F1FA5" w:rsidP="004F1FA5">
      <w:pPr>
        <w:pStyle w:val="a5"/>
        <w:numPr>
          <w:ilvl w:val="0"/>
          <w:numId w:val="5"/>
        </w:numPr>
      </w:pPr>
      <w:r>
        <w:t>Утверждение отчета о проделанной работе в 2023-2024 учебном году.</w:t>
      </w:r>
    </w:p>
    <w:p w:rsidR="004F1FA5" w:rsidRDefault="004F1FA5" w:rsidP="004F1FA5">
      <w:pPr>
        <w:pStyle w:val="a5"/>
        <w:numPr>
          <w:ilvl w:val="0"/>
          <w:numId w:val="5"/>
        </w:numPr>
      </w:pPr>
      <w:r>
        <w:t>Перспективы и направления работы ММО на 2024-2025 учебный год.</w:t>
      </w:r>
    </w:p>
    <w:p w:rsidR="004F1FA5" w:rsidRDefault="004F1FA5">
      <w:pPr>
        <w:ind w:left="-5"/>
      </w:pPr>
    </w:p>
    <w:p w:rsidR="00750CC9" w:rsidRDefault="004F1FA5" w:rsidP="004F1FA5">
      <w:pPr>
        <w:ind w:left="-5" w:firstLine="350"/>
      </w:pPr>
      <w:r>
        <w:t>О</w:t>
      </w:r>
      <w:r w:rsidRPr="004F1FA5">
        <w:t>бщей темой</w:t>
      </w:r>
      <w:r>
        <w:t xml:space="preserve"> </w:t>
      </w:r>
      <w:r w:rsidRPr="004F1FA5">
        <w:t>«</w:t>
      </w:r>
      <w:proofErr w:type="spellStart"/>
      <w:r w:rsidRPr="004F1FA5">
        <w:t>World</w:t>
      </w:r>
      <w:proofErr w:type="spellEnd"/>
      <w:r w:rsidRPr="004F1FA5">
        <w:t xml:space="preserve"> </w:t>
      </w:r>
      <w:proofErr w:type="spellStart"/>
      <w:r w:rsidRPr="004F1FA5">
        <w:t>Cafe</w:t>
      </w:r>
      <w:proofErr w:type="spellEnd"/>
      <w:r w:rsidRPr="004F1FA5">
        <w:t xml:space="preserve">»: «ВСОК ДО: качество образовательной деятельности с учетом ФГОС ДО и ФОП ДО». </w:t>
      </w:r>
      <w:r>
        <w:t xml:space="preserve">Обсуждаемые вопросы: </w:t>
      </w:r>
    </w:p>
    <w:p w:rsidR="00750CC9" w:rsidRDefault="00750CC9" w:rsidP="00FE13D3">
      <w:pPr>
        <w:pStyle w:val="a5"/>
        <w:numPr>
          <w:ilvl w:val="0"/>
          <w:numId w:val="6"/>
        </w:numPr>
        <w:ind w:left="-5" w:firstLine="350"/>
      </w:pPr>
      <w:r>
        <w:t>Стол «</w:t>
      </w:r>
      <w:r w:rsidR="004F1FA5">
        <w:t>Качество результатов образовательной деятельности.</w:t>
      </w:r>
      <w:r>
        <w:t>»</w:t>
      </w:r>
      <w:r w:rsidR="004F1FA5">
        <w:t xml:space="preserve"> Каким образом содержание и организация образовательного процесса улучшат качество образовательной деятельности в ДОУ.</w:t>
      </w:r>
    </w:p>
    <w:p w:rsidR="00750CC9" w:rsidRDefault="00750CC9" w:rsidP="00677298">
      <w:pPr>
        <w:pStyle w:val="a5"/>
        <w:numPr>
          <w:ilvl w:val="0"/>
          <w:numId w:val="6"/>
        </w:numPr>
        <w:ind w:left="-5" w:firstLine="350"/>
      </w:pPr>
      <w:r>
        <w:t xml:space="preserve">Стол. </w:t>
      </w:r>
      <w:r w:rsidR="004F1FA5">
        <w:t>Качество содержания и процессов образовательной деятельности. Какие условия необходимы дошкольной организации для улучшения качества образовательной деятельности.</w:t>
      </w:r>
    </w:p>
    <w:p w:rsidR="00750CC9" w:rsidRDefault="00750CC9" w:rsidP="003A6B6D">
      <w:pPr>
        <w:pStyle w:val="a5"/>
        <w:numPr>
          <w:ilvl w:val="0"/>
          <w:numId w:val="6"/>
        </w:numPr>
        <w:ind w:left="-5" w:firstLine="350"/>
      </w:pPr>
      <w:r>
        <w:t>Стол.</w:t>
      </w:r>
      <w:r w:rsidR="004F1FA5">
        <w:tab/>
        <w:t>Качество условий, которые обеспечивают образовательную деятельность. Предложения по улучшению качества результатов образовательной деятельности в ДОУ.</w:t>
      </w:r>
    </w:p>
    <w:p w:rsidR="004F1FA5" w:rsidRDefault="004F1FA5" w:rsidP="003A6B6D">
      <w:pPr>
        <w:pStyle w:val="a5"/>
        <w:numPr>
          <w:ilvl w:val="0"/>
          <w:numId w:val="6"/>
        </w:numPr>
        <w:ind w:left="-5" w:firstLine="350"/>
      </w:pPr>
      <w:r>
        <w:t>Пропишите наиболее эффективные формы работы с педагогами, которые помогут повысить их профессиональную компетентность и сформировать имидж дошкольной организации.</w:t>
      </w:r>
    </w:p>
    <w:p w:rsidR="00750CC9" w:rsidRDefault="00B2375C" w:rsidP="00432253">
      <w:pPr>
        <w:pStyle w:val="a5"/>
        <w:ind w:left="142" w:firstLine="709"/>
      </w:pPr>
      <w:proofErr w:type="spellStart"/>
      <w:r>
        <w:t>С</w:t>
      </w:r>
      <w:r w:rsidRPr="00B2375C">
        <w:t>пекер</w:t>
      </w:r>
      <w:r>
        <w:t>ы</w:t>
      </w:r>
      <w:proofErr w:type="spellEnd"/>
      <w:r w:rsidRPr="00B2375C">
        <w:t xml:space="preserve"> стол</w:t>
      </w:r>
      <w:r>
        <w:t>ов</w:t>
      </w:r>
      <w:r w:rsidRPr="00B2375C">
        <w:t xml:space="preserve">: Бауэр Екатерина Яковлевна МАДОУ № 60, </w:t>
      </w:r>
      <w:proofErr w:type="spellStart"/>
      <w:r w:rsidRPr="00B2375C">
        <w:t>Пануца</w:t>
      </w:r>
      <w:proofErr w:type="spellEnd"/>
      <w:r w:rsidRPr="00B2375C">
        <w:t xml:space="preserve"> Нина Александровна МАДОУ №58, Васильева Мария Александровна МАДОУ №14, Сапрыкина Елена </w:t>
      </w:r>
      <w:proofErr w:type="spellStart"/>
      <w:r w:rsidRPr="00B2375C">
        <w:t>Райнгольтовна</w:t>
      </w:r>
      <w:proofErr w:type="spellEnd"/>
      <w:r w:rsidRPr="00B2375C">
        <w:t xml:space="preserve"> МАДОУ №20, защитили свои темы. Активное обсуждение направлений, подведение итогов по применению полученной информации в практической деятельности.</w:t>
      </w:r>
    </w:p>
    <w:p w:rsidR="00B2375C" w:rsidRPr="004F1FA5" w:rsidRDefault="00B2375C" w:rsidP="00432253">
      <w:pPr>
        <w:pStyle w:val="a5"/>
        <w:ind w:left="142" w:firstLine="709"/>
      </w:pPr>
      <w:proofErr w:type="spellStart"/>
      <w:r>
        <w:t>Мишарина</w:t>
      </w:r>
      <w:proofErr w:type="spellEnd"/>
      <w:r>
        <w:t xml:space="preserve"> Анна Валерьевна подвела итоги ММО СГО за 2023-2024 учебный год, поблагодарила всех участников и выступающих за активность, инициативность, за информационный обмен между участниками</w:t>
      </w:r>
      <w:r w:rsidR="00432253">
        <w:t>. О</w:t>
      </w:r>
      <w:r>
        <w:t xml:space="preserve">т Управления образования СГО были вручены благодарственные письма за представление опыта работы на ММО заместителей заведующих (старших </w:t>
      </w:r>
      <w:proofErr w:type="gramStart"/>
      <w:r>
        <w:t>воспитателей)  СГО</w:t>
      </w:r>
      <w:proofErr w:type="gramEnd"/>
      <w:r>
        <w:t>: Черновой Юлии Витальевне МАДОУ № 17 «</w:t>
      </w:r>
      <w:proofErr w:type="spellStart"/>
      <w:r>
        <w:t>Рябинушка</w:t>
      </w:r>
      <w:proofErr w:type="spellEnd"/>
      <w:r>
        <w:t>», Бауэр Екатерине Яковлевне МАДОУ № 60 «</w:t>
      </w:r>
      <w:proofErr w:type="spellStart"/>
      <w:r>
        <w:t>Дюймовочка</w:t>
      </w:r>
      <w:proofErr w:type="spellEnd"/>
      <w:r>
        <w:t xml:space="preserve">», </w:t>
      </w:r>
      <w:proofErr w:type="spellStart"/>
      <w:r>
        <w:t>Мишариной</w:t>
      </w:r>
      <w:proofErr w:type="spellEnd"/>
      <w:r>
        <w:t xml:space="preserve"> Анне Валерьевне МАДОУ №25, </w:t>
      </w:r>
      <w:proofErr w:type="spellStart"/>
      <w:r>
        <w:t>Лютиной</w:t>
      </w:r>
      <w:proofErr w:type="spellEnd"/>
      <w:r>
        <w:t xml:space="preserve"> Светлане Валерьевне МАДОУ №29 «Василек», Сапрыкиной Елене </w:t>
      </w:r>
      <w:proofErr w:type="spellStart"/>
      <w:r>
        <w:t>Райнгольтовне</w:t>
      </w:r>
      <w:proofErr w:type="spellEnd"/>
      <w:r>
        <w:t>, МАДОУ № 20 «Алёнушка».</w:t>
      </w:r>
    </w:p>
    <w:p w:rsidR="00432253" w:rsidRDefault="00432253" w:rsidP="00432253">
      <w:pPr>
        <w:spacing w:after="0" w:line="259" w:lineRule="auto"/>
        <w:ind w:left="142" w:firstLine="709"/>
      </w:pPr>
      <w:r>
        <w:lastRenderedPageBreak/>
        <w:t>В направлении работы ММО на 2024-2025 учебный год оставить цель по созданию условий для повышения уровня педагогической и методической компетентности заместителей заведующих (старших воспитателей) ДОУ, для повышения качества дошкольного образования.</w:t>
      </w:r>
    </w:p>
    <w:p w:rsidR="00432253" w:rsidRDefault="00432253" w:rsidP="00432253">
      <w:pPr>
        <w:spacing w:after="0" w:line="259" w:lineRule="auto"/>
        <w:ind w:left="142" w:firstLine="709"/>
      </w:pPr>
      <w:r>
        <w:t>К выступлениям на заседании ММО приглашать специалистов и руководителей Управления образования и ведомственных учреждений по разъяснению актуальных вопросов.</w:t>
      </w:r>
    </w:p>
    <w:p w:rsidR="00C54389" w:rsidRDefault="00432253" w:rsidP="00432253">
      <w:pPr>
        <w:spacing w:after="0" w:line="259" w:lineRule="auto"/>
        <w:ind w:left="142" w:firstLine="709"/>
      </w:pPr>
      <w:r>
        <w:t>В плане работы ММО заместителей заведующих (старших воспитателей) СГО на 2024-2025 год внести пункт – распространение методического опыта.</w:t>
      </w:r>
      <w:r w:rsidR="006E3CC0">
        <w:t xml:space="preserve"> </w:t>
      </w:r>
    </w:p>
    <w:p w:rsidR="00C54389" w:rsidRDefault="006E3CC0" w:rsidP="00432253">
      <w:pPr>
        <w:ind w:left="142" w:firstLine="709"/>
      </w:pPr>
      <w:r>
        <w:t xml:space="preserve">Материалы, презентации, </w:t>
      </w:r>
      <w:r w:rsidR="00712F6C">
        <w:t>протоколы</w:t>
      </w:r>
      <w:bookmarkStart w:id="0" w:name="_GoBack"/>
      <w:bookmarkEnd w:id="0"/>
      <w:r>
        <w:t>, выставлены на официальн</w:t>
      </w:r>
      <w:r w:rsidR="00432253">
        <w:t>ом</w:t>
      </w:r>
      <w:r>
        <w:t xml:space="preserve"> сайт</w:t>
      </w:r>
      <w:r w:rsidR="00432253">
        <w:t>е</w:t>
      </w:r>
      <w:r>
        <w:t xml:space="preserve"> М</w:t>
      </w:r>
      <w:r w:rsidR="00432253">
        <w:t>А</w:t>
      </w:r>
      <w:r>
        <w:t>ДОУ «Детский сад №2</w:t>
      </w:r>
      <w:r w:rsidR="00432253">
        <w:t>5</w:t>
      </w:r>
      <w:r>
        <w:t xml:space="preserve"> «</w:t>
      </w:r>
      <w:r w:rsidR="00432253">
        <w:t>Солнышко</w:t>
      </w:r>
      <w:r>
        <w:t>»</w:t>
      </w:r>
      <w:r w:rsidR="00432253">
        <w:t xml:space="preserve">, </w:t>
      </w:r>
      <w:r>
        <w:t>в разделе «</w:t>
      </w:r>
      <w:r w:rsidR="00432253">
        <w:t>Методическая копилка», подраздел «</w:t>
      </w:r>
      <w:r w:rsidR="00432253" w:rsidRPr="00432253">
        <w:t>Муниципальное методическое объединение за</w:t>
      </w:r>
      <w:r w:rsidR="00425495">
        <w:t>местителей заведующих (старших в</w:t>
      </w:r>
      <w:r w:rsidR="00432253" w:rsidRPr="00432253">
        <w:t>оспитателей)</w:t>
      </w:r>
      <w:r w:rsidR="00425495">
        <w:t xml:space="preserve"> </w:t>
      </w:r>
      <w:r w:rsidR="00432253" w:rsidRPr="00432253">
        <w:t>СГО</w:t>
      </w:r>
      <w:r w:rsidR="00432253">
        <w:t>»</w:t>
      </w:r>
      <w:r>
        <w:t xml:space="preserve">.  </w:t>
      </w:r>
    </w:p>
    <w:p w:rsidR="00C54389" w:rsidRDefault="006E3CC0">
      <w:pPr>
        <w:spacing w:after="22" w:line="259" w:lineRule="auto"/>
        <w:ind w:left="708" w:firstLine="0"/>
        <w:jc w:val="left"/>
      </w:pPr>
      <w:r>
        <w:t xml:space="preserve"> </w:t>
      </w:r>
    </w:p>
    <w:p w:rsidR="00C54389" w:rsidRDefault="006E3CC0" w:rsidP="00432253">
      <w:pPr>
        <w:spacing w:after="26"/>
      </w:pPr>
      <w:r>
        <w:t xml:space="preserve">Ссылки:  </w:t>
      </w:r>
      <w:hyperlink r:id="rId5" w:history="1">
        <w:r w:rsidR="00432253" w:rsidRPr="008F16C8">
          <w:rPr>
            <w:rStyle w:val="a6"/>
          </w:rPr>
          <w:t>https://25sysert.tvoysadik.ru/?section_id=347</w:t>
        </w:r>
      </w:hyperlink>
      <w:r w:rsidR="00432253">
        <w:t xml:space="preserve"> </w:t>
      </w:r>
      <w:r>
        <w:t xml:space="preserve"> </w:t>
      </w:r>
    </w:p>
    <w:p w:rsidR="00432253" w:rsidRDefault="00432253">
      <w:pPr>
        <w:spacing w:after="45"/>
        <w:ind w:left="152"/>
      </w:pPr>
    </w:p>
    <w:p w:rsidR="00425495" w:rsidRDefault="00425495">
      <w:pPr>
        <w:spacing w:after="45"/>
        <w:ind w:left="152"/>
      </w:pPr>
    </w:p>
    <w:p w:rsidR="004F1FA5" w:rsidRDefault="004F1FA5">
      <w:pPr>
        <w:spacing w:after="45"/>
        <w:ind w:left="152"/>
      </w:pPr>
      <w:r>
        <w:t>Руководитель ММО</w:t>
      </w:r>
    </w:p>
    <w:p w:rsidR="00432253" w:rsidRDefault="004F1FA5" w:rsidP="00432253">
      <w:pPr>
        <w:spacing w:after="45"/>
        <w:ind w:left="152"/>
      </w:pPr>
      <w:r>
        <w:t>с</w:t>
      </w:r>
      <w:r w:rsidR="00432253">
        <w:t xml:space="preserve">тарший воспитатель </w:t>
      </w:r>
    </w:p>
    <w:p w:rsidR="00C54389" w:rsidRDefault="00432253" w:rsidP="00432253">
      <w:pPr>
        <w:spacing w:after="45"/>
        <w:ind w:left="152"/>
      </w:pPr>
      <w:r>
        <w:t>М</w:t>
      </w:r>
      <w:r w:rsidR="004F1FA5">
        <w:t>А</w:t>
      </w:r>
      <w:r w:rsidR="006E3CC0">
        <w:t>ДОУ «Детский сад №2</w:t>
      </w:r>
      <w:r w:rsidR="004F1FA5">
        <w:t>5</w:t>
      </w:r>
      <w:r w:rsidR="006E3CC0">
        <w:t xml:space="preserve"> «</w:t>
      </w:r>
      <w:proofErr w:type="gramStart"/>
      <w:r w:rsidR="004F1FA5">
        <w:t>Солнышко</w:t>
      </w:r>
      <w:r w:rsidR="006E3CC0">
        <w:t xml:space="preserve">»   </w:t>
      </w:r>
      <w:proofErr w:type="gramEnd"/>
      <w:r w:rsidR="006E3CC0">
        <w:t xml:space="preserve">                                          А.В. </w:t>
      </w:r>
      <w:proofErr w:type="spellStart"/>
      <w:r w:rsidR="004F1FA5">
        <w:t>Мишарина</w:t>
      </w:r>
      <w:proofErr w:type="spellEnd"/>
      <w:r w:rsidR="006E3CC0">
        <w:t xml:space="preserve">  </w:t>
      </w:r>
    </w:p>
    <w:p w:rsidR="00C54389" w:rsidRDefault="006E3CC0">
      <w:pPr>
        <w:spacing w:after="21" w:line="259" w:lineRule="auto"/>
        <w:ind w:left="142" w:firstLine="0"/>
        <w:jc w:val="left"/>
      </w:pPr>
      <w:r>
        <w:t xml:space="preserve"> </w:t>
      </w:r>
    </w:p>
    <w:sectPr w:rsidR="00C54389" w:rsidSect="004D513D">
      <w:pgSz w:w="11906" w:h="16838"/>
      <w:pgMar w:top="919" w:right="84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3C81"/>
    <w:multiLevelType w:val="hybridMultilevel"/>
    <w:tmpl w:val="CF3CA53A"/>
    <w:lvl w:ilvl="0" w:tplc="4D2CE31A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8F7FA">
      <w:start w:val="1"/>
      <w:numFmt w:val="lowerLetter"/>
      <w:lvlText w:val="%2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26C04E">
      <w:start w:val="1"/>
      <w:numFmt w:val="lowerRoman"/>
      <w:lvlText w:val="%3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04385E">
      <w:start w:val="1"/>
      <w:numFmt w:val="decimal"/>
      <w:lvlText w:val="%4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08971C">
      <w:start w:val="1"/>
      <w:numFmt w:val="lowerLetter"/>
      <w:lvlText w:val="%5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0EAE04">
      <w:start w:val="1"/>
      <w:numFmt w:val="lowerRoman"/>
      <w:lvlText w:val="%6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9A2AB8">
      <w:start w:val="1"/>
      <w:numFmt w:val="decimal"/>
      <w:lvlText w:val="%7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26C73C">
      <w:start w:val="1"/>
      <w:numFmt w:val="lowerLetter"/>
      <w:lvlText w:val="%8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6C504A">
      <w:start w:val="1"/>
      <w:numFmt w:val="lowerRoman"/>
      <w:lvlText w:val="%9"/>
      <w:lvlJc w:val="left"/>
      <w:pPr>
        <w:ind w:left="6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746D08"/>
    <w:multiLevelType w:val="hybridMultilevel"/>
    <w:tmpl w:val="1F960610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B377FAB"/>
    <w:multiLevelType w:val="hybridMultilevel"/>
    <w:tmpl w:val="0C5A3BCE"/>
    <w:lvl w:ilvl="0" w:tplc="CB7AA0BA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2E6B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4A31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668D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0401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9A14B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0EF3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243D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08E3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902BE9"/>
    <w:multiLevelType w:val="hybridMultilevel"/>
    <w:tmpl w:val="8A4620F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5044B06"/>
    <w:multiLevelType w:val="hybridMultilevel"/>
    <w:tmpl w:val="305A632C"/>
    <w:lvl w:ilvl="0" w:tplc="52363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631C1"/>
    <w:multiLevelType w:val="hybridMultilevel"/>
    <w:tmpl w:val="0FC68F38"/>
    <w:lvl w:ilvl="0" w:tplc="E5A6D0C2">
      <w:start w:val="1"/>
      <w:numFmt w:val="bullet"/>
      <w:lvlText w:val="•"/>
      <w:lvlJc w:val="left"/>
      <w:pPr>
        <w:ind w:left="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683DD2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82AE8C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52988A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966FCC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A03540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9E123A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F4A6BA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60537C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89"/>
    <w:rsid w:val="00415E84"/>
    <w:rsid w:val="00425495"/>
    <w:rsid w:val="00432253"/>
    <w:rsid w:val="004D513D"/>
    <w:rsid w:val="004F1FA5"/>
    <w:rsid w:val="006E3CC0"/>
    <w:rsid w:val="00712F6C"/>
    <w:rsid w:val="00750CC9"/>
    <w:rsid w:val="00845B1C"/>
    <w:rsid w:val="008F68FC"/>
    <w:rsid w:val="00A23CD2"/>
    <w:rsid w:val="00B0395C"/>
    <w:rsid w:val="00B2375C"/>
    <w:rsid w:val="00C01D19"/>
    <w:rsid w:val="00C5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7875"/>
  <w15:docId w15:val="{3A03F8F2-C366-455C-9235-A9741DACA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8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513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4F1FA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22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25sysert.tvoysadik.ru/?section_id=3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user042022</dc:creator>
  <cp:keywords/>
  <cp:lastModifiedBy>111</cp:lastModifiedBy>
  <cp:revision>5</cp:revision>
  <cp:lastPrinted>2024-05-23T06:34:00Z</cp:lastPrinted>
  <dcterms:created xsi:type="dcterms:W3CDTF">2024-05-23T07:30:00Z</dcterms:created>
  <dcterms:modified xsi:type="dcterms:W3CDTF">2025-02-18T04:48:00Z</dcterms:modified>
</cp:coreProperties>
</file>